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AC8" w:rsidRDefault="00525AC8" w:rsidP="00775660">
      <w:pPr>
        <w:pStyle w:val="Heading5"/>
        <w:numPr>
          <w:ilvl w:val="0"/>
          <w:numId w:val="0"/>
        </w:numPr>
      </w:pPr>
    </w:p>
    <w:p w:rsidR="00086F50" w:rsidRPr="00086F50" w:rsidRDefault="00086F50" w:rsidP="00086F50"/>
    <w:p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32"/>
          <w:szCs w:val="32"/>
        </w:rPr>
      </w:pPr>
      <w:r w:rsidRPr="004323E1">
        <w:rPr>
          <w:rFonts w:ascii="Arial" w:hAnsi="Arial" w:cs="Arial"/>
          <w:b/>
          <w:caps/>
          <w:shadow/>
          <w:sz w:val="32"/>
          <w:szCs w:val="32"/>
        </w:rPr>
        <w:t>S</w:t>
      </w:r>
      <w:r w:rsidRPr="004323E1">
        <w:rPr>
          <w:rFonts w:ascii="Arial" w:hAnsi="Arial" w:cs="Arial"/>
          <w:b/>
          <w:shadow/>
          <w:sz w:val="32"/>
          <w:szCs w:val="32"/>
        </w:rPr>
        <w:t xml:space="preserve">ection VI </w:t>
      </w:r>
      <w:r w:rsidRPr="004323E1">
        <w:rPr>
          <w:rFonts w:ascii="Arial" w:hAnsi="Arial" w:cs="Arial"/>
          <w:b/>
          <w:shadow/>
          <w:sz w:val="32"/>
          <w:szCs w:val="32"/>
        </w:rPr>
        <w:tab/>
        <w:t>-</w:t>
      </w:r>
      <w:r w:rsidRPr="004323E1">
        <w:rPr>
          <w:rFonts w:ascii="Arial" w:hAnsi="Arial" w:cs="Arial"/>
          <w:b/>
          <w:shadow/>
          <w:sz w:val="32"/>
          <w:szCs w:val="32"/>
        </w:rPr>
        <w:tab/>
        <w:t>Technical Specifications</w:t>
      </w:r>
    </w:p>
    <w:p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32"/>
          <w:szCs w:val="32"/>
        </w:rPr>
      </w:pPr>
      <w:r w:rsidRPr="004323E1">
        <w:rPr>
          <w:rFonts w:ascii="Arial" w:hAnsi="Arial" w:cs="Arial"/>
          <w:b/>
          <w:shadow/>
          <w:sz w:val="32"/>
          <w:szCs w:val="32"/>
        </w:rPr>
        <w:t>Part I - Technical Specifications</w:t>
      </w:r>
    </w:p>
    <w:p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p>
    <w:p w:rsidR="004323E1" w:rsidRPr="004323E1" w:rsidRDefault="004323E1" w:rsidP="004323E1"/>
    <w:p w:rsidR="004323E1" w:rsidRPr="004323E1" w:rsidRDefault="004323E1" w:rsidP="004323E1">
      <w:pPr>
        <w:jc w:val="center"/>
        <w:rPr>
          <w:rFonts w:ascii="Arial" w:hAnsi="Arial" w:cs="Arial"/>
          <w:b/>
          <w:noProof/>
          <w:sz w:val="28"/>
          <w:szCs w:val="28"/>
        </w:rPr>
      </w:pPr>
      <w:r w:rsidRPr="004323E1">
        <w:rPr>
          <w:rFonts w:ascii="Arial" w:hAnsi="Arial" w:cs="Arial"/>
          <w:b/>
          <w:noProof/>
          <w:sz w:val="28"/>
          <w:szCs w:val="28"/>
        </w:rPr>
        <w:t>TABLE OF CONTENTS</w:t>
      </w:r>
    </w:p>
    <w:p w:rsidR="004323E1" w:rsidRPr="004323E1" w:rsidRDefault="004323E1" w:rsidP="004323E1">
      <w:pPr>
        <w:jc w:val="center"/>
        <w:rPr>
          <w:rFonts w:ascii="Arial" w:hAnsi="Arial" w:cs="Arial"/>
          <w:b/>
          <w:noProof/>
        </w:rPr>
      </w:pPr>
    </w:p>
    <w:tbl>
      <w:tblPr>
        <w:tblW w:w="8854" w:type="dxa"/>
        <w:jc w:val="center"/>
        <w:tblLook w:val="00A0"/>
      </w:tblPr>
      <w:tblGrid>
        <w:gridCol w:w="1446"/>
        <w:gridCol w:w="6002"/>
        <w:gridCol w:w="1406"/>
      </w:tblGrid>
      <w:tr w:rsidR="004323E1" w:rsidRPr="004323E1">
        <w:trPr>
          <w:trHeight w:val="801"/>
          <w:jc w:val="center"/>
        </w:trPr>
        <w:tc>
          <w:tcPr>
            <w:tcW w:w="144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CLAUSE NO.</w:t>
            </w:r>
          </w:p>
          <w:p w:rsidR="004323E1" w:rsidRPr="004323E1" w:rsidRDefault="004323E1" w:rsidP="004323E1">
            <w:pPr>
              <w:jc w:val="center"/>
              <w:rPr>
                <w:rFonts w:ascii="Arial" w:hAnsi="Arial" w:cs="Arial"/>
                <w:noProof/>
                <w:u w:val="single"/>
              </w:rPr>
            </w:pPr>
          </w:p>
        </w:tc>
        <w:tc>
          <w:tcPr>
            <w:tcW w:w="6002"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TITLE</w:t>
            </w:r>
          </w:p>
          <w:p w:rsidR="004323E1" w:rsidRPr="004323E1" w:rsidRDefault="004323E1" w:rsidP="004323E1">
            <w:pPr>
              <w:rPr>
                <w:rFonts w:ascii="Arial" w:hAnsi="Arial" w:cs="Arial"/>
                <w:noProof/>
                <w:u w:val="single"/>
              </w:rPr>
            </w:pPr>
          </w:p>
        </w:tc>
        <w:tc>
          <w:tcPr>
            <w:tcW w:w="140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PAGE NO.</w:t>
            </w:r>
          </w:p>
          <w:p w:rsidR="004323E1" w:rsidRPr="004323E1" w:rsidRDefault="004323E1" w:rsidP="004323E1">
            <w:pPr>
              <w:jc w:val="center"/>
              <w:rPr>
                <w:rFonts w:ascii="Arial" w:hAnsi="Arial" w:cs="Arial"/>
                <w:noProof/>
                <w:u w:val="single"/>
              </w:rPr>
            </w:pPr>
          </w:p>
        </w:tc>
      </w:tr>
    </w:tbl>
    <w:p w:rsidR="004323E1" w:rsidRPr="004323E1" w:rsidRDefault="004323E1" w:rsidP="004323E1">
      <w:pPr>
        <w:tabs>
          <w:tab w:val="left" w:pos="1800"/>
          <w:tab w:val="right" w:leader="dot" w:pos="8460"/>
        </w:tabs>
        <w:spacing w:before="120" w:after="120"/>
        <w:ind w:right="569" w:firstLine="360"/>
        <w:rPr>
          <w:rFonts w:ascii="Arial" w:hAnsi="Arial" w:cs="Arial"/>
          <w:bCs/>
          <w:iCs/>
          <w:caps/>
          <w:noProof/>
          <w:sz w:val="22"/>
          <w:szCs w:val="22"/>
        </w:rPr>
      </w:pPr>
    </w:p>
    <w:p w:rsidR="004323E1" w:rsidRPr="004323E1" w:rsidRDefault="00120332" w:rsidP="004323E1">
      <w:pPr>
        <w:tabs>
          <w:tab w:val="left" w:pos="1800"/>
          <w:tab w:val="right" w:leader="dot" w:pos="8460"/>
        </w:tabs>
        <w:spacing w:before="120" w:after="120"/>
        <w:ind w:right="569" w:firstLine="360"/>
        <w:rPr>
          <w:rFonts w:ascii="Arial" w:hAnsi="Arial" w:cs="Arial"/>
          <w:bCs/>
          <w:iCs/>
          <w:caps/>
          <w:noProof/>
          <w:sz w:val="22"/>
          <w:szCs w:val="22"/>
        </w:rPr>
      </w:pPr>
      <w:r w:rsidRPr="00120332">
        <w:rPr>
          <w:rFonts w:ascii="Arial" w:hAnsi="Arial" w:cs="Arial"/>
          <w:bCs/>
          <w:iCs/>
          <w:caps/>
          <w:noProof/>
          <w:sz w:val="22"/>
          <w:szCs w:val="22"/>
        </w:rPr>
        <w:fldChar w:fldCharType="begin"/>
      </w:r>
      <w:r w:rsidR="004323E1" w:rsidRPr="004323E1">
        <w:rPr>
          <w:rFonts w:ascii="Arial" w:hAnsi="Arial" w:cs="Arial"/>
          <w:bCs/>
          <w:iCs/>
          <w:caps/>
          <w:noProof/>
          <w:sz w:val="22"/>
          <w:szCs w:val="22"/>
        </w:rPr>
        <w:instrText xml:space="preserve"> TOC \o "1-2" \h \z \u </w:instrText>
      </w:r>
      <w:r w:rsidRPr="00120332">
        <w:rPr>
          <w:rFonts w:ascii="Arial" w:hAnsi="Arial" w:cs="Arial"/>
          <w:bCs/>
          <w:iCs/>
          <w:caps/>
          <w:noProof/>
          <w:sz w:val="22"/>
          <w:szCs w:val="22"/>
        </w:rPr>
        <w:fldChar w:fldCharType="separate"/>
      </w:r>
      <w:hyperlink w:anchor="_Toc312132637" w:history="1">
        <w:r w:rsidR="004323E1" w:rsidRPr="004323E1">
          <w:rPr>
            <w:rFonts w:ascii="Arial" w:hAnsi="Arial" w:cs="Arial"/>
            <w:bCs/>
            <w:iCs/>
            <w:caps/>
            <w:noProof/>
            <w:sz w:val="22"/>
            <w:szCs w:val="22"/>
          </w:rPr>
          <w:t>TS-1.0</w:t>
        </w:r>
        <w:r w:rsidR="004323E1" w:rsidRPr="004323E1">
          <w:rPr>
            <w:rFonts w:ascii="Arial" w:hAnsi="Arial" w:cs="Arial"/>
            <w:bCs/>
            <w:iCs/>
            <w:caps/>
            <w:noProof/>
            <w:sz w:val="22"/>
            <w:szCs w:val="22"/>
          </w:rPr>
          <w:tab/>
          <w:t>GENERAL</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_Toc312132637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6B0BAC">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120332"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8" w:history="1">
        <w:r w:rsidR="004323E1" w:rsidRPr="004323E1">
          <w:rPr>
            <w:rFonts w:ascii="Arial" w:hAnsi="Arial" w:cs="Arial"/>
            <w:bCs/>
            <w:iCs/>
            <w:caps/>
            <w:noProof/>
            <w:sz w:val="22"/>
            <w:szCs w:val="22"/>
          </w:rPr>
          <w:t>TS-2.0</w:t>
        </w:r>
        <w:r w:rsidR="004323E1" w:rsidRPr="004323E1">
          <w:rPr>
            <w:rFonts w:ascii="Arial" w:hAnsi="Arial" w:cs="Arial"/>
            <w:bCs/>
            <w:iCs/>
            <w:caps/>
            <w:noProof/>
            <w:sz w:val="22"/>
            <w:szCs w:val="22"/>
          </w:rPr>
          <w:tab/>
          <w:t>SCOPE OF WORKS</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_Toc312132638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6B0BAC">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120332"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9" w:history="1">
        <w:r w:rsidR="004323E1" w:rsidRPr="004323E1">
          <w:rPr>
            <w:rFonts w:ascii="Arial" w:hAnsi="Arial" w:cs="Arial"/>
            <w:bCs/>
            <w:iCs/>
            <w:caps/>
            <w:noProof/>
            <w:sz w:val="22"/>
            <w:szCs w:val="22"/>
          </w:rPr>
          <w:t>TS-3.0</w:t>
        </w:r>
        <w:r w:rsidR="004323E1" w:rsidRPr="004323E1">
          <w:rPr>
            <w:rFonts w:ascii="Arial" w:hAnsi="Arial" w:cs="Arial"/>
            <w:bCs/>
            <w:iCs/>
            <w:caps/>
            <w:noProof/>
            <w:sz w:val="22"/>
            <w:szCs w:val="22"/>
          </w:rPr>
          <w:tab/>
          <w:t>DELIVERY PERIOD AND LOCATION</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_Toc312132639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6B0BAC">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120332"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0" w:history="1">
        <w:r w:rsidR="004323E1" w:rsidRPr="004323E1">
          <w:rPr>
            <w:rFonts w:ascii="Arial" w:hAnsi="Arial" w:cs="Arial"/>
            <w:bCs/>
            <w:iCs/>
            <w:caps/>
            <w:noProof/>
            <w:sz w:val="22"/>
            <w:szCs w:val="22"/>
          </w:rPr>
          <w:t>TS-4.0</w:t>
        </w:r>
        <w:r w:rsidR="004323E1" w:rsidRPr="004323E1">
          <w:rPr>
            <w:rFonts w:ascii="Arial" w:hAnsi="Arial" w:cs="Arial"/>
            <w:bCs/>
            <w:iCs/>
            <w:caps/>
            <w:noProof/>
            <w:sz w:val="22"/>
            <w:szCs w:val="22"/>
          </w:rPr>
          <w:tab/>
          <w:t>ACCEPTANCE CRITERIA</w:t>
        </w:r>
        <w:r w:rsidR="004323E1" w:rsidRPr="004323E1">
          <w:rPr>
            <w:rFonts w:ascii="Arial" w:hAnsi="Arial" w:cs="Arial"/>
            <w:bCs/>
            <w:iCs/>
            <w:caps/>
            <w:noProof/>
            <w:webHidden/>
            <w:sz w:val="22"/>
            <w:szCs w:val="22"/>
          </w:rPr>
          <w:tab/>
        </w:r>
        <w:r w:rsidR="00091818">
          <w:rPr>
            <w:rFonts w:ascii="Arial" w:hAnsi="Arial" w:cs="Arial"/>
            <w:bCs/>
            <w:iCs/>
            <w:caps/>
            <w:noProof/>
            <w:webHidden/>
            <w:sz w:val="22"/>
            <w:szCs w:val="22"/>
          </w:rPr>
          <w:t>3</w:t>
        </w:r>
      </w:hyperlink>
    </w:p>
    <w:p w:rsidR="004323E1" w:rsidRPr="004323E1" w:rsidRDefault="00120332"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1" w:history="1">
        <w:r w:rsidR="004323E1" w:rsidRPr="004323E1">
          <w:rPr>
            <w:rFonts w:ascii="Arial" w:hAnsi="Arial" w:cs="Arial"/>
            <w:bCs/>
            <w:iCs/>
            <w:caps/>
            <w:noProof/>
            <w:sz w:val="22"/>
            <w:szCs w:val="22"/>
          </w:rPr>
          <w:t>TS-5.0</w:t>
        </w:r>
        <w:r w:rsidR="004323E1" w:rsidRPr="004323E1">
          <w:rPr>
            <w:rFonts w:ascii="Arial" w:hAnsi="Arial" w:cs="Arial"/>
            <w:bCs/>
            <w:iCs/>
            <w:caps/>
            <w:noProof/>
            <w:sz w:val="22"/>
            <w:szCs w:val="22"/>
          </w:rPr>
          <w:tab/>
          <w:t>DRAWINGS AND DOCUMENTS TO BE SUBMITTED</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_Toc312132641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6B0BAC">
          <w:rPr>
            <w:rFonts w:ascii="Arial" w:hAnsi="Arial" w:cs="Arial"/>
            <w:bCs/>
            <w:iCs/>
            <w:caps/>
            <w:noProof/>
            <w:webHidden/>
            <w:sz w:val="22"/>
            <w:szCs w:val="22"/>
          </w:rPr>
          <w:t>2</w:t>
        </w:r>
        <w:r w:rsidRPr="004323E1">
          <w:rPr>
            <w:rFonts w:ascii="Arial" w:hAnsi="Arial" w:cs="Arial"/>
            <w:bCs/>
            <w:iCs/>
            <w:caps/>
            <w:noProof/>
            <w:webHidden/>
            <w:sz w:val="22"/>
            <w:szCs w:val="22"/>
          </w:rPr>
          <w:fldChar w:fldCharType="end"/>
        </w:r>
      </w:hyperlink>
    </w:p>
    <w:p w:rsidR="004323E1" w:rsidRPr="004323E1" w:rsidRDefault="00120332"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2" w:history="1">
        <w:r w:rsidR="004323E1" w:rsidRPr="004323E1">
          <w:rPr>
            <w:rFonts w:ascii="Arial" w:hAnsi="Arial" w:cs="Arial"/>
            <w:bCs/>
            <w:iCs/>
            <w:caps/>
            <w:noProof/>
            <w:sz w:val="22"/>
            <w:szCs w:val="22"/>
          </w:rPr>
          <w:t>TS-6.0</w:t>
        </w:r>
        <w:r w:rsidR="004323E1" w:rsidRPr="004323E1">
          <w:rPr>
            <w:rFonts w:ascii="Arial" w:hAnsi="Arial" w:cs="Arial"/>
            <w:bCs/>
            <w:iCs/>
            <w:caps/>
            <w:noProof/>
            <w:sz w:val="22"/>
            <w:szCs w:val="22"/>
          </w:rPr>
          <w:tab/>
          <w:t>GUARANTEE</w:t>
        </w:r>
        <w:r w:rsidR="004323E1" w:rsidRPr="004323E1">
          <w:rPr>
            <w:rFonts w:ascii="Arial" w:hAnsi="Arial" w:cs="Arial"/>
            <w:bCs/>
            <w:iCs/>
            <w:caps/>
            <w:noProof/>
            <w:webHidden/>
            <w:sz w:val="22"/>
            <w:szCs w:val="22"/>
          </w:rPr>
          <w:tab/>
        </w:r>
        <w:r w:rsidR="00091818">
          <w:rPr>
            <w:rFonts w:ascii="Arial" w:hAnsi="Arial" w:cs="Arial"/>
            <w:bCs/>
            <w:iCs/>
            <w:caps/>
            <w:noProof/>
            <w:webHidden/>
            <w:sz w:val="22"/>
            <w:szCs w:val="22"/>
          </w:rPr>
          <w:t>4</w:t>
        </w:r>
      </w:hyperlink>
    </w:p>
    <w:p w:rsidR="007E283D" w:rsidRPr="00DE3BFE" w:rsidRDefault="00120332" w:rsidP="004323E1">
      <w:pPr>
        <w:spacing w:after="120"/>
        <w:ind w:left="720" w:hanging="720"/>
        <w:jc w:val="center"/>
        <w:rPr>
          <w:rFonts w:ascii="Arial" w:hAnsi="Arial" w:cs="Arial"/>
          <w:b/>
          <w:bCs/>
        </w:rPr>
      </w:pPr>
      <w:r w:rsidRPr="004323E1">
        <w:rPr>
          <w:rFonts w:ascii="Arial" w:hAnsi="Arial" w:cs="Arial"/>
          <w:bCs/>
          <w:sz w:val="22"/>
          <w:szCs w:val="22"/>
        </w:rPr>
        <w:fldChar w:fldCharType="end"/>
      </w:r>
    </w:p>
    <w:p w:rsidR="000D5503" w:rsidRDefault="000D5503" w:rsidP="007E283D">
      <w:pPr>
        <w:tabs>
          <w:tab w:val="right" w:leader="dot" w:pos="8730"/>
        </w:tabs>
        <w:overflowPunct w:val="0"/>
        <w:autoSpaceDE w:val="0"/>
        <w:autoSpaceDN w:val="0"/>
        <w:adjustRightInd w:val="0"/>
        <w:spacing w:after="360" w:line="260" w:lineRule="atLeast"/>
        <w:jc w:val="center"/>
        <w:textAlignment w:val="baseline"/>
        <w:rPr>
          <w:rFonts w:ascii="Arial" w:hAnsi="Arial" w:cs="Arial"/>
          <w:b/>
          <w:i/>
          <w:shadow/>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tabs>
          <w:tab w:val="left" w:pos="6313"/>
        </w:tabs>
        <w:rPr>
          <w:rFonts w:ascii="Arial" w:hAnsi="Arial" w:cs="Arial"/>
          <w:sz w:val="44"/>
          <w:szCs w:val="44"/>
        </w:rPr>
      </w:pPr>
      <w:r>
        <w:rPr>
          <w:rFonts w:ascii="Arial" w:hAnsi="Arial" w:cs="Arial"/>
          <w:sz w:val="44"/>
          <w:szCs w:val="44"/>
        </w:rPr>
        <w:tab/>
      </w: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60080B" w:rsidRPr="000D5503" w:rsidRDefault="0060080B" w:rsidP="000D5503">
      <w:pPr>
        <w:rPr>
          <w:rFonts w:ascii="Arial" w:hAnsi="Arial" w:cs="Arial"/>
          <w:sz w:val="44"/>
          <w:szCs w:val="44"/>
        </w:rPr>
        <w:sectPr w:rsidR="0060080B" w:rsidRPr="000D5503" w:rsidSect="001B77C6">
          <w:headerReference w:type="default" r:id="rId8"/>
          <w:footerReference w:type="default" r:id="rId9"/>
          <w:pgSz w:w="11909" w:h="16834" w:code="9"/>
          <w:pgMar w:top="1440" w:right="1440" w:bottom="1440" w:left="1440" w:header="720" w:footer="720" w:gutter="0"/>
          <w:pgNumType w:fmt="lowerRoman"/>
          <w:cols w:space="720"/>
          <w:docGrid w:linePitch="360"/>
        </w:sectPr>
      </w:pPr>
    </w:p>
    <w:p w:rsidR="006459B1" w:rsidRPr="006459B1"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r w:rsidRPr="006459B1">
        <w:rPr>
          <w:rFonts w:ascii="Arial" w:hAnsi="Arial" w:cs="Arial"/>
          <w:b/>
          <w:caps/>
          <w:shadow/>
          <w:sz w:val="28"/>
          <w:szCs w:val="28"/>
        </w:rPr>
        <w:lastRenderedPageBreak/>
        <w:t>S</w:t>
      </w:r>
      <w:r w:rsidRPr="006459B1">
        <w:rPr>
          <w:rFonts w:ascii="Arial" w:hAnsi="Arial" w:cs="Arial"/>
          <w:b/>
          <w:shadow/>
          <w:sz w:val="28"/>
          <w:szCs w:val="28"/>
        </w:rPr>
        <w:t xml:space="preserve">ection VI </w:t>
      </w:r>
      <w:r w:rsidRPr="006459B1">
        <w:rPr>
          <w:rFonts w:ascii="Arial" w:hAnsi="Arial" w:cs="Arial"/>
          <w:b/>
          <w:shadow/>
          <w:sz w:val="28"/>
          <w:szCs w:val="28"/>
        </w:rPr>
        <w:tab/>
        <w:t>-</w:t>
      </w:r>
      <w:r w:rsidRPr="006459B1">
        <w:rPr>
          <w:rFonts w:ascii="Arial" w:hAnsi="Arial" w:cs="Arial"/>
          <w:b/>
          <w:shadow/>
          <w:sz w:val="28"/>
          <w:szCs w:val="28"/>
        </w:rPr>
        <w:tab/>
        <w:t>Technical Specifications</w:t>
      </w:r>
    </w:p>
    <w:p w:rsidR="006459B1" w:rsidRPr="006459B1"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r w:rsidRPr="006459B1">
        <w:rPr>
          <w:rFonts w:ascii="Arial" w:hAnsi="Arial" w:cs="Arial"/>
          <w:b/>
          <w:shadow/>
          <w:sz w:val="28"/>
          <w:szCs w:val="28"/>
        </w:rPr>
        <w:t>Part I - Technical Specifications</w:t>
      </w:r>
    </w:p>
    <w:p w:rsidR="006459B1" w:rsidRPr="006459B1"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hadow/>
          <w:sz w:val="28"/>
          <w:szCs w:val="28"/>
        </w:rPr>
      </w:pPr>
    </w:p>
    <w:p w:rsidR="006459B1" w:rsidRPr="006459B1"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hadow/>
          <w:sz w:val="28"/>
          <w:szCs w:val="28"/>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0" w:name="_Toc312132637"/>
      <w:r w:rsidRPr="006459B1">
        <w:rPr>
          <w:rFonts w:ascii="Arial" w:hAnsi="Arial" w:cs="Arial"/>
          <w:b/>
          <w:bCs/>
          <w:kern w:val="32"/>
          <w:sz w:val="22"/>
          <w:szCs w:val="22"/>
        </w:rPr>
        <w:t>GENERAL</w:t>
      </w:r>
      <w:bookmarkEnd w:id="0"/>
    </w:p>
    <w:p w:rsidR="006459B1" w:rsidRPr="006459B1" w:rsidRDefault="006459B1" w:rsidP="006459B1">
      <w:pPr>
        <w:keepNext/>
        <w:tabs>
          <w:tab w:val="num" w:pos="1080"/>
        </w:tabs>
        <w:outlineLvl w:val="0"/>
        <w:rPr>
          <w:rFonts w:ascii="Arial" w:hAnsi="Arial" w:cs="Arial"/>
          <w:b/>
          <w:bCs/>
          <w:kern w:val="32"/>
          <w:sz w:val="22"/>
          <w:szCs w:val="22"/>
        </w:rPr>
      </w:pPr>
      <w:r w:rsidRPr="006459B1">
        <w:rPr>
          <w:rFonts w:ascii="Arial" w:hAnsi="Arial" w:cs="Arial"/>
          <w:b/>
          <w:bCs/>
          <w:kern w:val="32"/>
          <w:sz w:val="22"/>
          <w:szCs w:val="22"/>
        </w:rPr>
        <w:tab/>
      </w:r>
    </w:p>
    <w:p w:rsidR="006459B1" w:rsidRPr="00756E71" w:rsidRDefault="006459B1" w:rsidP="00024F27">
      <w:pPr>
        <w:ind w:left="1080"/>
        <w:jc w:val="both"/>
        <w:rPr>
          <w:rFonts w:ascii="Arial" w:hAnsi="Arial" w:cs="Arial"/>
          <w:b/>
          <w:sz w:val="22"/>
          <w:szCs w:val="22"/>
        </w:rPr>
      </w:pPr>
      <w:r w:rsidRPr="006459B1">
        <w:rPr>
          <w:rFonts w:ascii="Arial" w:hAnsi="Arial" w:cs="Arial"/>
          <w:sz w:val="22"/>
          <w:szCs w:val="22"/>
        </w:rPr>
        <w:t xml:space="preserve">This specification covers the features and technical requirements for the </w:t>
      </w:r>
      <w:r w:rsidR="00726BBA" w:rsidRPr="00726BBA">
        <w:rPr>
          <w:rFonts w:ascii="Arial" w:hAnsi="Arial" w:cs="Arial"/>
          <w:b/>
          <w:caps/>
          <w:sz w:val="22"/>
          <w:szCs w:val="27"/>
          <w:highlight w:val="cyan"/>
        </w:rPr>
        <w:t>SUPPLY AND DELIVERY OF MECHANICAL SPARE PARTS FOR 300KW CUMMINS, EM: KTA19-G1, EN: 41238158.</w:t>
      </w:r>
    </w:p>
    <w:p w:rsidR="002A0A4C" w:rsidRPr="006459B1" w:rsidRDefault="002A0A4C" w:rsidP="001F7E9D">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All supplied spare parts shall be new and unused. They shall be suitable for the intended purpose and shall comply with all applicable regulations, quality, and dimension standards.</w:t>
      </w:r>
    </w:p>
    <w:p w:rsidR="006459B1" w:rsidRPr="006459B1" w:rsidRDefault="006459B1" w:rsidP="006459B1">
      <w:pPr>
        <w:ind w:left="1080"/>
        <w:jc w:val="both"/>
        <w:rPr>
          <w:rFonts w:ascii="Arial" w:hAnsi="Arial" w:cs="Arial"/>
          <w:sz w:val="20"/>
          <w:szCs w:val="20"/>
        </w:rPr>
      </w:pPr>
      <w:r w:rsidRPr="006459B1">
        <w:rPr>
          <w:rFonts w:ascii="Arial" w:hAnsi="Arial" w:cs="Arial"/>
          <w:sz w:val="22"/>
          <w:szCs w:val="22"/>
        </w:rPr>
        <w:tab/>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The Supplier shall accept full responsibility for his work including documentation, preparation for shipment, inspection, warranty provisions and compliance with the applicable codes and standards and the requirements of this Specification.</w:t>
      </w:r>
    </w:p>
    <w:p w:rsidR="006459B1" w:rsidRDefault="006459B1" w:rsidP="005B36C5">
      <w:pPr>
        <w:jc w:val="both"/>
        <w:rPr>
          <w:rFonts w:ascii="Arial" w:hAnsi="Arial" w:cs="Arial"/>
          <w:sz w:val="20"/>
          <w:szCs w:val="20"/>
        </w:rPr>
      </w:pPr>
    </w:p>
    <w:p w:rsidR="00A25524" w:rsidRPr="006459B1" w:rsidRDefault="00A25524" w:rsidP="006459B1">
      <w:pPr>
        <w:ind w:left="1080"/>
        <w:jc w:val="both"/>
        <w:rPr>
          <w:rFonts w:ascii="Arial" w:hAnsi="Arial" w:cs="Arial"/>
          <w:sz w:val="20"/>
          <w:szCs w:val="20"/>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1" w:name="_Toc312132638"/>
      <w:r w:rsidRPr="006459B1">
        <w:rPr>
          <w:rFonts w:ascii="Arial" w:hAnsi="Arial" w:cs="Arial"/>
          <w:b/>
          <w:bCs/>
          <w:kern w:val="32"/>
          <w:sz w:val="22"/>
          <w:szCs w:val="22"/>
        </w:rPr>
        <w:t>SCOPE OF WORKS</w:t>
      </w:r>
      <w:bookmarkEnd w:id="1"/>
    </w:p>
    <w:p w:rsidR="006459B1" w:rsidRPr="006459B1" w:rsidRDefault="006459B1" w:rsidP="006459B1">
      <w:pPr>
        <w:rPr>
          <w:sz w:val="20"/>
          <w:szCs w:val="20"/>
        </w:rPr>
      </w:pPr>
    </w:p>
    <w:p w:rsidR="002A2A00" w:rsidRPr="00756E71" w:rsidRDefault="006459B1" w:rsidP="002A2A00">
      <w:pPr>
        <w:ind w:left="1080"/>
        <w:jc w:val="both"/>
        <w:rPr>
          <w:rFonts w:ascii="Arial" w:hAnsi="Arial" w:cs="Arial"/>
          <w:b/>
          <w:sz w:val="22"/>
          <w:szCs w:val="22"/>
        </w:rPr>
      </w:pPr>
      <w:r w:rsidRPr="006459B1">
        <w:rPr>
          <w:rFonts w:ascii="Arial" w:hAnsi="Arial" w:cs="Arial"/>
          <w:sz w:val="22"/>
          <w:szCs w:val="22"/>
        </w:rPr>
        <w:t xml:space="preserve">The scope of work shall cover the </w:t>
      </w:r>
      <w:r w:rsidR="00726BBA" w:rsidRPr="00726BBA">
        <w:rPr>
          <w:rFonts w:ascii="Arial" w:hAnsi="Arial" w:cs="Arial"/>
          <w:b/>
          <w:caps/>
          <w:sz w:val="22"/>
          <w:szCs w:val="27"/>
          <w:highlight w:val="cyan"/>
        </w:rPr>
        <w:t>SUPPLY AND DELIVERY OF MECHANICAL SPARE PARTS FOR 300KW CUMMINS, EM: KTA19-G1, EN: 41238158.</w:t>
      </w:r>
    </w:p>
    <w:p w:rsidR="0000402D" w:rsidRDefault="0000402D" w:rsidP="003149BF">
      <w:pPr>
        <w:ind w:left="1080"/>
        <w:jc w:val="both"/>
        <w:rPr>
          <w:rFonts w:ascii="Arial" w:hAnsi="Arial" w:cs="Arial"/>
          <w:b/>
          <w:sz w:val="22"/>
          <w:szCs w:val="22"/>
        </w:rPr>
      </w:pPr>
    </w:p>
    <w:p w:rsidR="006459B1" w:rsidRDefault="006459B1" w:rsidP="00C05D28">
      <w:pPr>
        <w:ind w:left="1080"/>
        <w:jc w:val="both"/>
        <w:rPr>
          <w:rFonts w:ascii="Arial" w:hAnsi="Arial" w:cs="Arial"/>
          <w:b/>
          <w:sz w:val="22"/>
          <w:szCs w:val="22"/>
          <w:u w:val="single"/>
        </w:rPr>
      </w:pPr>
      <w:r w:rsidRPr="006459B1">
        <w:rPr>
          <w:rFonts w:ascii="Arial" w:hAnsi="Arial" w:cs="Arial"/>
          <w:b/>
          <w:sz w:val="22"/>
          <w:szCs w:val="22"/>
          <w:u w:val="single"/>
        </w:rPr>
        <w:t xml:space="preserve">Schedule of Requirements of Spare Parts </w:t>
      </w:r>
    </w:p>
    <w:p w:rsidR="003E0EE8" w:rsidRDefault="00827412" w:rsidP="00514777">
      <w:pPr>
        <w:jc w:val="both"/>
        <w:rPr>
          <w:rFonts w:ascii="Arial" w:hAnsi="Arial" w:cs="Arial"/>
          <w:b/>
          <w:bCs/>
          <w:kern w:val="32"/>
          <w:sz w:val="22"/>
          <w:szCs w:val="22"/>
        </w:rPr>
      </w:pPr>
      <w:r>
        <w:rPr>
          <w:rFonts w:ascii="Arial" w:hAnsi="Arial" w:cs="Arial"/>
          <w:b/>
          <w:sz w:val="22"/>
        </w:rPr>
        <w:t xml:space="preserve">                 </w:t>
      </w:r>
      <w:r w:rsidR="00C0263B">
        <w:rPr>
          <w:rFonts w:ascii="Arial" w:hAnsi="Arial" w:cs="Arial"/>
          <w:b/>
          <w:bCs/>
          <w:kern w:val="32"/>
          <w:sz w:val="22"/>
          <w:szCs w:val="22"/>
        </w:rPr>
        <w:t xml:space="preserve">     </w:t>
      </w:r>
    </w:p>
    <w:p w:rsidR="00514777" w:rsidRPr="00514777" w:rsidRDefault="00C0263B" w:rsidP="00514777">
      <w:pPr>
        <w:jc w:val="both"/>
        <w:rPr>
          <w:rFonts w:ascii="Arial" w:hAnsi="Arial" w:cs="Arial"/>
        </w:rPr>
      </w:pPr>
      <w:r>
        <w:rPr>
          <w:rFonts w:ascii="Arial" w:hAnsi="Arial" w:cs="Arial"/>
          <w:b/>
          <w:bCs/>
          <w:kern w:val="32"/>
          <w:sz w:val="22"/>
          <w:szCs w:val="22"/>
        </w:rPr>
        <w:t xml:space="preserve">     </w:t>
      </w:r>
      <w:r w:rsidR="00493F2A">
        <w:rPr>
          <w:rFonts w:ascii="Arial" w:hAnsi="Arial" w:cs="Arial"/>
          <w:b/>
          <w:bCs/>
          <w:kern w:val="32"/>
          <w:sz w:val="22"/>
          <w:szCs w:val="22"/>
        </w:rPr>
        <w:t xml:space="preserve"> </w:t>
      </w:r>
      <w:r>
        <w:rPr>
          <w:rFonts w:ascii="Arial" w:hAnsi="Arial" w:cs="Arial"/>
          <w:b/>
          <w:bCs/>
          <w:kern w:val="32"/>
          <w:sz w:val="22"/>
          <w:szCs w:val="22"/>
        </w:rPr>
        <w:t xml:space="preserve">      </w:t>
      </w:r>
      <w:r w:rsidR="003E0EE8">
        <w:rPr>
          <w:rFonts w:ascii="Arial" w:hAnsi="Arial" w:cs="Arial"/>
          <w:b/>
          <w:bCs/>
          <w:kern w:val="32"/>
          <w:sz w:val="22"/>
          <w:szCs w:val="22"/>
        </w:rPr>
        <w:t xml:space="preserve">    MODEL NO.</w:t>
      </w:r>
      <w:r w:rsidR="00B93362">
        <w:rPr>
          <w:rFonts w:ascii="Arial" w:hAnsi="Arial" w:cs="Arial"/>
          <w:b/>
          <w:bCs/>
          <w:kern w:val="32"/>
          <w:sz w:val="22"/>
          <w:szCs w:val="22"/>
        </w:rPr>
        <w:t xml:space="preserve">: </w:t>
      </w:r>
      <w:r w:rsidR="00726BBA">
        <w:rPr>
          <w:rFonts w:ascii="Arial" w:hAnsi="Arial" w:cs="Arial"/>
          <w:b/>
          <w:bCs/>
          <w:kern w:val="32"/>
          <w:sz w:val="22"/>
          <w:szCs w:val="22"/>
          <w:highlight w:val="cyan"/>
          <w:u w:val="single"/>
        </w:rPr>
        <w:t>KTA19-G1</w:t>
      </w:r>
      <w:r w:rsidR="003E0EE8" w:rsidRPr="003D733C">
        <w:rPr>
          <w:rFonts w:ascii="Arial" w:hAnsi="Arial" w:cs="Arial"/>
          <w:b/>
          <w:bCs/>
          <w:kern w:val="32"/>
          <w:sz w:val="22"/>
          <w:szCs w:val="22"/>
          <w:highlight w:val="cyan"/>
        </w:rPr>
        <w:t xml:space="preserve"> S/N: </w:t>
      </w:r>
      <w:r w:rsidR="00B93362" w:rsidRPr="003D733C">
        <w:rPr>
          <w:rFonts w:ascii="Arial" w:hAnsi="Arial" w:cs="Arial"/>
          <w:b/>
          <w:bCs/>
          <w:kern w:val="32"/>
          <w:sz w:val="22"/>
          <w:szCs w:val="22"/>
          <w:highlight w:val="cyan"/>
        </w:rPr>
        <w:t>__________</w:t>
      </w:r>
    </w:p>
    <w:tbl>
      <w:tblPr>
        <w:tblW w:w="8367"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3969"/>
        <w:gridCol w:w="1701"/>
        <w:gridCol w:w="993"/>
        <w:gridCol w:w="996"/>
      </w:tblGrid>
      <w:tr w:rsidR="007140E6" w:rsidRPr="006459B1" w:rsidTr="00E35806">
        <w:trPr>
          <w:trHeight w:val="593"/>
          <w:tblHeader/>
        </w:trPr>
        <w:tc>
          <w:tcPr>
            <w:tcW w:w="708" w:type="dxa"/>
            <w:vAlign w:val="center"/>
          </w:tcPr>
          <w:p w:rsidR="007140E6" w:rsidRPr="006459B1" w:rsidRDefault="007140E6" w:rsidP="00785BC7">
            <w:pPr>
              <w:jc w:val="center"/>
              <w:rPr>
                <w:rFonts w:ascii="Arial Narrow" w:hAnsi="Arial Narrow" w:cs="Arial"/>
                <w:b/>
                <w:sz w:val="22"/>
                <w:szCs w:val="22"/>
              </w:rPr>
            </w:pPr>
            <w:r w:rsidRPr="006459B1">
              <w:rPr>
                <w:rFonts w:ascii="Arial Narrow" w:hAnsi="Arial Narrow" w:cs="Arial"/>
                <w:b/>
                <w:sz w:val="22"/>
                <w:szCs w:val="22"/>
              </w:rPr>
              <w:t>ITEM</w:t>
            </w:r>
          </w:p>
        </w:tc>
        <w:tc>
          <w:tcPr>
            <w:tcW w:w="3969" w:type="dxa"/>
            <w:vAlign w:val="center"/>
          </w:tcPr>
          <w:p w:rsidR="007140E6" w:rsidRPr="006459B1" w:rsidRDefault="007140E6" w:rsidP="004C24B6">
            <w:pPr>
              <w:jc w:val="center"/>
              <w:rPr>
                <w:rFonts w:ascii="Arial Narrow" w:hAnsi="Arial Narrow" w:cs="Arial"/>
                <w:b/>
                <w:sz w:val="22"/>
                <w:szCs w:val="22"/>
              </w:rPr>
            </w:pPr>
            <w:r w:rsidRPr="006459B1">
              <w:rPr>
                <w:rFonts w:ascii="Arial Narrow" w:hAnsi="Arial Narrow" w:cs="Arial"/>
                <w:b/>
                <w:sz w:val="22"/>
                <w:szCs w:val="22"/>
              </w:rPr>
              <w:t>DESCRIPTION</w:t>
            </w:r>
          </w:p>
        </w:tc>
        <w:tc>
          <w:tcPr>
            <w:tcW w:w="1701" w:type="dxa"/>
            <w:vAlign w:val="center"/>
          </w:tcPr>
          <w:p w:rsidR="007140E6" w:rsidRDefault="007140E6" w:rsidP="004C24B6">
            <w:pPr>
              <w:jc w:val="center"/>
              <w:rPr>
                <w:rFonts w:ascii="Arial Narrow" w:hAnsi="Arial Narrow" w:cs="Arial"/>
                <w:b/>
                <w:sz w:val="22"/>
                <w:szCs w:val="22"/>
              </w:rPr>
            </w:pPr>
            <w:r>
              <w:rPr>
                <w:rFonts w:ascii="Arial Narrow" w:hAnsi="Arial Narrow" w:cs="Arial"/>
                <w:b/>
                <w:sz w:val="22"/>
                <w:szCs w:val="22"/>
              </w:rPr>
              <w:t>PART NO.</w:t>
            </w:r>
          </w:p>
        </w:tc>
        <w:tc>
          <w:tcPr>
            <w:tcW w:w="993" w:type="dxa"/>
            <w:vAlign w:val="center"/>
          </w:tcPr>
          <w:p w:rsidR="007140E6" w:rsidRPr="006459B1" w:rsidRDefault="007140E6" w:rsidP="004C24B6">
            <w:pPr>
              <w:jc w:val="center"/>
              <w:rPr>
                <w:rFonts w:ascii="Arial Narrow" w:hAnsi="Arial Narrow" w:cs="Arial"/>
                <w:b/>
                <w:sz w:val="22"/>
                <w:szCs w:val="22"/>
              </w:rPr>
            </w:pPr>
            <w:r>
              <w:rPr>
                <w:rFonts w:ascii="Arial Narrow" w:hAnsi="Arial Narrow" w:cs="Arial"/>
                <w:b/>
                <w:sz w:val="22"/>
                <w:szCs w:val="22"/>
              </w:rPr>
              <w:t>QTY</w:t>
            </w:r>
          </w:p>
        </w:tc>
        <w:tc>
          <w:tcPr>
            <w:tcW w:w="996" w:type="dxa"/>
            <w:vAlign w:val="center"/>
          </w:tcPr>
          <w:p w:rsidR="007140E6" w:rsidRPr="00BA18C1" w:rsidRDefault="007140E6" w:rsidP="004C24B6">
            <w:pPr>
              <w:jc w:val="center"/>
              <w:rPr>
                <w:rFonts w:ascii="Arial Narrow" w:hAnsi="Arial Narrow" w:cs="Arial"/>
                <w:b/>
                <w:sz w:val="22"/>
                <w:szCs w:val="22"/>
              </w:rPr>
            </w:pPr>
            <w:r w:rsidRPr="00BA18C1">
              <w:rPr>
                <w:rFonts w:ascii="Arial Narrow" w:hAnsi="Arial Narrow" w:cs="Arial"/>
                <w:b/>
                <w:sz w:val="22"/>
                <w:szCs w:val="22"/>
              </w:rPr>
              <w:t>U/M</w:t>
            </w:r>
          </w:p>
        </w:tc>
      </w:tr>
      <w:tr w:rsidR="0076260C" w:rsidRPr="00344766" w:rsidTr="0076260C">
        <w:trPr>
          <w:trHeight w:val="575"/>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6260C" w:rsidRDefault="0076260C" w:rsidP="0076260C">
            <w:pPr>
              <w:jc w:val="center"/>
              <w:rPr>
                <w:rFonts w:ascii="Arial" w:hAnsi="Arial" w:cs="Arial"/>
                <w:color w:val="000000"/>
                <w:sz w:val="22"/>
                <w:szCs w:val="22"/>
              </w:rPr>
            </w:pPr>
            <w:r>
              <w:rPr>
                <w:rFonts w:ascii="Arial" w:hAnsi="Arial" w:cs="Arial"/>
                <w:color w:val="000000"/>
                <w:sz w:val="22"/>
                <w:szCs w:val="22"/>
              </w:rPr>
              <w:t>1</w:t>
            </w:r>
          </w:p>
        </w:tc>
        <w:tc>
          <w:tcPr>
            <w:tcW w:w="3969" w:type="dxa"/>
            <w:tcBorders>
              <w:top w:val="single" w:sz="4" w:space="0" w:color="auto"/>
              <w:left w:val="nil"/>
              <w:bottom w:val="single" w:sz="4" w:space="0" w:color="auto"/>
              <w:right w:val="single" w:sz="4" w:space="0" w:color="auto"/>
            </w:tcBorders>
            <w:shd w:val="clear" w:color="auto" w:fill="auto"/>
            <w:vAlign w:val="center"/>
          </w:tcPr>
          <w:p w:rsidR="0076260C" w:rsidRDefault="009F54B4" w:rsidP="0076260C">
            <w:pPr>
              <w:rPr>
                <w:rFonts w:ascii="Arial" w:hAnsi="Arial" w:cs="Arial"/>
                <w:color w:val="000000"/>
                <w:sz w:val="22"/>
                <w:szCs w:val="22"/>
              </w:rPr>
            </w:pPr>
            <w:r>
              <w:rPr>
                <w:rFonts w:ascii="Arial" w:hAnsi="Arial" w:cs="Arial"/>
                <w:sz w:val="22"/>
                <w:szCs w:val="22"/>
              </w:rPr>
              <w:t>AIR FILTER ELEMENT</w:t>
            </w:r>
          </w:p>
        </w:tc>
        <w:tc>
          <w:tcPr>
            <w:tcW w:w="1701" w:type="dxa"/>
            <w:tcBorders>
              <w:top w:val="single" w:sz="4" w:space="0" w:color="auto"/>
              <w:left w:val="nil"/>
              <w:bottom w:val="single" w:sz="4" w:space="0" w:color="auto"/>
              <w:right w:val="single" w:sz="4" w:space="0" w:color="auto"/>
            </w:tcBorders>
            <w:shd w:val="clear" w:color="auto" w:fill="auto"/>
            <w:vAlign w:val="center"/>
          </w:tcPr>
          <w:p w:rsidR="0076260C" w:rsidRDefault="00726BBA" w:rsidP="0076260C">
            <w:pPr>
              <w:jc w:val="center"/>
              <w:rPr>
                <w:rFonts w:ascii="Arial" w:hAnsi="Arial" w:cs="Arial"/>
                <w:sz w:val="22"/>
                <w:szCs w:val="22"/>
              </w:rPr>
            </w:pPr>
            <w:r>
              <w:rPr>
                <w:rFonts w:ascii="Arial" w:hAnsi="Arial" w:cs="Arial"/>
                <w:sz w:val="22"/>
                <w:szCs w:val="22"/>
              </w:rPr>
              <w:t>AF872</w:t>
            </w:r>
          </w:p>
        </w:tc>
        <w:tc>
          <w:tcPr>
            <w:tcW w:w="993" w:type="dxa"/>
            <w:tcBorders>
              <w:top w:val="single" w:sz="4" w:space="0" w:color="auto"/>
              <w:left w:val="nil"/>
              <w:bottom w:val="single" w:sz="4" w:space="0" w:color="auto"/>
              <w:right w:val="single" w:sz="4" w:space="0" w:color="auto"/>
            </w:tcBorders>
            <w:shd w:val="clear" w:color="auto" w:fill="auto"/>
            <w:vAlign w:val="center"/>
          </w:tcPr>
          <w:p w:rsidR="0076260C" w:rsidRDefault="00726BBA" w:rsidP="0076260C">
            <w:pPr>
              <w:jc w:val="center"/>
              <w:rPr>
                <w:rFonts w:ascii="Arial" w:hAnsi="Arial" w:cs="Arial"/>
                <w:sz w:val="22"/>
                <w:szCs w:val="22"/>
              </w:rPr>
            </w:pPr>
            <w:r>
              <w:rPr>
                <w:rFonts w:ascii="Arial" w:hAnsi="Arial" w:cs="Arial"/>
                <w:color w:val="000000"/>
                <w:sz w:val="20"/>
                <w:szCs w:val="20"/>
              </w:rPr>
              <w:t>10</w:t>
            </w:r>
          </w:p>
        </w:tc>
        <w:tc>
          <w:tcPr>
            <w:tcW w:w="996" w:type="dxa"/>
            <w:tcBorders>
              <w:top w:val="single" w:sz="4" w:space="0" w:color="auto"/>
              <w:left w:val="nil"/>
              <w:bottom w:val="single" w:sz="4" w:space="0" w:color="auto"/>
              <w:right w:val="single" w:sz="4" w:space="0" w:color="auto"/>
            </w:tcBorders>
            <w:shd w:val="clear" w:color="auto" w:fill="auto"/>
            <w:vAlign w:val="center"/>
          </w:tcPr>
          <w:p w:rsidR="0076260C" w:rsidRDefault="00025104" w:rsidP="0076260C">
            <w:pPr>
              <w:jc w:val="center"/>
              <w:rPr>
                <w:rFonts w:ascii="Arial" w:hAnsi="Arial" w:cs="Arial"/>
                <w:sz w:val="22"/>
                <w:szCs w:val="22"/>
              </w:rPr>
            </w:pPr>
            <w:r>
              <w:rPr>
                <w:rFonts w:ascii="Arial" w:hAnsi="Arial" w:cs="Arial"/>
                <w:sz w:val="20"/>
                <w:szCs w:val="20"/>
              </w:rPr>
              <w:t>PC</w:t>
            </w:r>
          </w:p>
        </w:tc>
      </w:tr>
      <w:tr w:rsidR="0076260C" w:rsidRPr="00344766" w:rsidTr="0076260C">
        <w:trPr>
          <w:trHeight w:val="530"/>
        </w:trPr>
        <w:tc>
          <w:tcPr>
            <w:tcW w:w="708" w:type="dxa"/>
            <w:tcBorders>
              <w:top w:val="nil"/>
              <w:left w:val="single" w:sz="4" w:space="0" w:color="auto"/>
              <w:bottom w:val="single" w:sz="4" w:space="0" w:color="auto"/>
              <w:right w:val="single" w:sz="4" w:space="0" w:color="auto"/>
            </w:tcBorders>
            <w:shd w:val="clear" w:color="auto" w:fill="auto"/>
            <w:vAlign w:val="center"/>
          </w:tcPr>
          <w:p w:rsidR="0076260C" w:rsidRDefault="0076260C" w:rsidP="0076260C">
            <w:pPr>
              <w:jc w:val="center"/>
              <w:rPr>
                <w:rFonts w:ascii="Arial" w:hAnsi="Arial" w:cs="Arial"/>
                <w:color w:val="000000"/>
                <w:sz w:val="22"/>
                <w:szCs w:val="22"/>
              </w:rPr>
            </w:pPr>
            <w:r>
              <w:rPr>
                <w:rFonts w:ascii="Arial" w:hAnsi="Arial" w:cs="Arial"/>
                <w:color w:val="000000"/>
                <w:sz w:val="22"/>
                <w:szCs w:val="22"/>
              </w:rPr>
              <w:t>2</w:t>
            </w:r>
          </w:p>
        </w:tc>
        <w:tc>
          <w:tcPr>
            <w:tcW w:w="3969" w:type="dxa"/>
            <w:tcBorders>
              <w:top w:val="nil"/>
              <w:left w:val="nil"/>
              <w:bottom w:val="single" w:sz="4" w:space="0" w:color="auto"/>
              <w:right w:val="single" w:sz="4" w:space="0" w:color="auto"/>
            </w:tcBorders>
            <w:shd w:val="clear" w:color="auto" w:fill="auto"/>
            <w:vAlign w:val="center"/>
          </w:tcPr>
          <w:p w:rsidR="0076260C" w:rsidRDefault="00726BBA" w:rsidP="0076260C">
            <w:pPr>
              <w:rPr>
                <w:rFonts w:ascii="Arial" w:hAnsi="Arial" w:cs="Arial"/>
                <w:color w:val="000000"/>
                <w:sz w:val="22"/>
                <w:szCs w:val="22"/>
              </w:rPr>
            </w:pPr>
            <w:r>
              <w:rPr>
                <w:rFonts w:ascii="Arial" w:hAnsi="Arial" w:cs="Arial"/>
                <w:sz w:val="22"/>
                <w:szCs w:val="22"/>
              </w:rPr>
              <w:t>FILTER WATER SEPARATOR</w:t>
            </w:r>
          </w:p>
        </w:tc>
        <w:tc>
          <w:tcPr>
            <w:tcW w:w="1701" w:type="dxa"/>
            <w:tcBorders>
              <w:top w:val="nil"/>
              <w:left w:val="nil"/>
              <w:bottom w:val="single" w:sz="4" w:space="0" w:color="auto"/>
              <w:right w:val="single" w:sz="4" w:space="0" w:color="auto"/>
            </w:tcBorders>
            <w:shd w:val="clear" w:color="auto" w:fill="auto"/>
            <w:vAlign w:val="center"/>
          </w:tcPr>
          <w:p w:rsidR="0076260C" w:rsidRDefault="00726BBA" w:rsidP="0076260C">
            <w:pPr>
              <w:jc w:val="center"/>
              <w:rPr>
                <w:rFonts w:ascii="Arial" w:hAnsi="Arial" w:cs="Arial"/>
                <w:sz w:val="22"/>
                <w:szCs w:val="22"/>
              </w:rPr>
            </w:pPr>
            <w:r>
              <w:rPr>
                <w:rFonts w:ascii="Arial" w:hAnsi="Arial" w:cs="Arial"/>
                <w:sz w:val="22"/>
                <w:szCs w:val="22"/>
              </w:rPr>
              <w:t>WF2076</w:t>
            </w:r>
          </w:p>
        </w:tc>
        <w:tc>
          <w:tcPr>
            <w:tcW w:w="993" w:type="dxa"/>
            <w:tcBorders>
              <w:top w:val="nil"/>
              <w:left w:val="nil"/>
              <w:bottom w:val="single" w:sz="4" w:space="0" w:color="auto"/>
              <w:right w:val="single" w:sz="4" w:space="0" w:color="auto"/>
            </w:tcBorders>
            <w:shd w:val="clear" w:color="auto" w:fill="auto"/>
            <w:vAlign w:val="center"/>
          </w:tcPr>
          <w:p w:rsidR="0076260C" w:rsidRDefault="00726BBA" w:rsidP="0076260C">
            <w:pPr>
              <w:jc w:val="center"/>
              <w:rPr>
                <w:rFonts w:ascii="Arial" w:hAnsi="Arial" w:cs="Arial"/>
                <w:sz w:val="22"/>
                <w:szCs w:val="22"/>
              </w:rPr>
            </w:pPr>
            <w:r>
              <w:rPr>
                <w:rFonts w:ascii="Arial" w:hAnsi="Arial" w:cs="Arial"/>
                <w:sz w:val="20"/>
                <w:szCs w:val="20"/>
              </w:rPr>
              <w:t>8</w:t>
            </w:r>
          </w:p>
        </w:tc>
        <w:tc>
          <w:tcPr>
            <w:tcW w:w="996" w:type="dxa"/>
            <w:tcBorders>
              <w:top w:val="nil"/>
              <w:left w:val="nil"/>
              <w:bottom w:val="single" w:sz="4" w:space="0" w:color="auto"/>
              <w:right w:val="single" w:sz="4" w:space="0" w:color="auto"/>
            </w:tcBorders>
            <w:shd w:val="clear" w:color="auto" w:fill="auto"/>
            <w:vAlign w:val="center"/>
          </w:tcPr>
          <w:p w:rsidR="0076260C" w:rsidRDefault="0076260C" w:rsidP="0076260C">
            <w:pPr>
              <w:jc w:val="center"/>
              <w:rPr>
                <w:rFonts w:ascii="Arial" w:hAnsi="Arial" w:cs="Arial"/>
                <w:sz w:val="22"/>
                <w:szCs w:val="22"/>
              </w:rPr>
            </w:pPr>
            <w:r>
              <w:rPr>
                <w:rFonts w:ascii="Arial" w:hAnsi="Arial" w:cs="Arial"/>
                <w:sz w:val="20"/>
                <w:szCs w:val="20"/>
              </w:rPr>
              <w:t>PC</w:t>
            </w:r>
          </w:p>
        </w:tc>
      </w:tr>
      <w:tr w:rsidR="0076260C" w:rsidRPr="00344766" w:rsidTr="0076260C">
        <w:trPr>
          <w:trHeight w:val="467"/>
        </w:trPr>
        <w:tc>
          <w:tcPr>
            <w:tcW w:w="708" w:type="dxa"/>
            <w:tcBorders>
              <w:top w:val="nil"/>
              <w:left w:val="single" w:sz="4" w:space="0" w:color="auto"/>
              <w:bottom w:val="single" w:sz="4" w:space="0" w:color="auto"/>
              <w:right w:val="single" w:sz="4" w:space="0" w:color="auto"/>
            </w:tcBorders>
            <w:shd w:val="clear" w:color="auto" w:fill="auto"/>
            <w:vAlign w:val="center"/>
          </w:tcPr>
          <w:p w:rsidR="0076260C" w:rsidRDefault="0076260C" w:rsidP="0076260C">
            <w:pPr>
              <w:jc w:val="center"/>
              <w:rPr>
                <w:rFonts w:ascii="Arial" w:hAnsi="Arial" w:cs="Arial"/>
                <w:color w:val="000000"/>
                <w:sz w:val="22"/>
                <w:szCs w:val="22"/>
              </w:rPr>
            </w:pPr>
            <w:r>
              <w:rPr>
                <w:rFonts w:ascii="Arial" w:hAnsi="Arial" w:cs="Arial"/>
                <w:color w:val="000000"/>
                <w:sz w:val="22"/>
                <w:szCs w:val="22"/>
              </w:rPr>
              <w:t>3</w:t>
            </w:r>
          </w:p>
        </w:tc>
        <w:tc>
          <w:tcPr>
            <w:tcW w:w="3969" w:type="dxa"/>
            <w:tcBorders>
              <w:top w:val="nil"/>
              <w:left w:val="nil"/>
              <w:bottom w:val="single" w:sz="4" w:space="0" w:color="auto"/>
              <w:right w:val="single" w:sz="4" w:space="0" w:color="auto"/>
            </w:tcBorders>
            <w:shd w:val="clear" w:color="auto" w:fill="auto"/>
            <w:vAlign w:val="center"/>
          </w:tcPr>
          <w:p w:rsidR="0076260C" w:rsidRDefault="00726BBA" w:rsidP="0076260C">
            <w:pPr>
              <w:rPr>
                <w:rFonts w:ascii="Arial" w:hAnsi="Arial" w:cs="Arial"/>
                <w:color w:val="000000"/>
                <w:sz w:val="22"/>
                <w:szCs w:val="22"/>
              </w:rPr>
            </w:pPr>
            <w:r>
              <w:rPr>
                <w:rFonts w:ascii="Arial" w:hAnsi="Arial" w:cs="Arial"/>
                <w:sz w:val="22"/>
                <w:szCs w:val="22"/>
              </w:rPr>
              <w:t>FUEL FILTER</w:t>
            </w:r>
          </w:p>
        </w:tc>
        <w:tc>
          <w:tcPr>
            <w:tcW w:w="1701" w:type="dxa"/>
            <w:tcBorders>
              <w:top w:val="nil"/>
              <w:left w:val="nil"/>
              <w:bottom w:val="single" w:sz="4" w:space="0" w:color="auto"/>
              <w:right w:val="single" w:sz="4" w:space="0" w:color="auto"/>
            </w:tcBorders>
            <w:shd w:val="clear" w:color="000000" w:fill="FFFFFF"/>
            <w:vAlign w:val="center"/>
          </w:tcPr>
          <w:p w:rsidR="0076260C" w:rsidRDefault="00726BBA" w:rsidP="0076260C">
            <w:pPr>
              <w:jc w:val="center"/>
              <w:rPr>
                <w:rFonts w:ascii="Arial" w:hAnsi="Arial" w:cs="Arial"/>
                <w:sz w:val="22"/>
                <w:szCs w:val="22"/>
              </w:rPr>
            </w:pPr>
            <w:r>
              <w:rPr>
                <w:rFonts w:ascii="Arial" w:hAnsi="Arial" w:cs="Arial"/>
                <w:sz w:val="22"/>
                <w:szCs w:val="22"/>
              </w:rPr>
              <w:t>FS1000</w:t>
            </w:r>
          </w:p>
        </w:tc>
        <w:tc>
          <w:tcPr>
            <w:tcW w:w="993" w:type="dxa"/>
            <w:tcBorders>
              <w:top w:val="nil"/>
              <w:left w:val="nil"/>
              <w:bottom w:val="single" w:sz="4" w:space="0" w:color="auto"/>
              <w:right w:val="single" w:sz="4" w:space="0" w:color="auto"/>
            </w:tcBorders>
            <w:shd w:val="clear" w:color="auto" w:fill="auto"/>
            <w:vAlign w:val="center"/>
          </w:tcPr>
          <w:p w:rsidR="0076260C" w:rsidRDefault="00726BBA" w:rsidP="0076260C">
            <w:pPr>
              <w:jc w:val="center"/>
              <w:rPr>
                <w:rFonts w:ascii="Arial" w:hAnsi="Arial" w:cs="Arial"/>
                <w:sz w:val="22"/>
                <w:szCs w:val="22"/>
              </w:rPr>
            </w:pPr>
            <w:r>
              <w:rPr>
                <w:rFonts w:ascii="Arial" w:hAnsi="Arial" w:cs="Arial"/>
                <w:color w:val="000000"/>
                <w:sz w:val="20"/>
                <w:szCs w:val="20"/>
              </w:rPr>
              <w:t>25</w:t>
            </w:r>
          </w:p>
        </w:tc>
        <w:tc>
          <w:tcPr>
            <w:tcW w:w="996" w:type="dxa"/>
            <w:tcBorders>
              <w:top w:val="nil"/>
              <w:left w:val="nil"/>
              <w:bottom w:val="single" w:sz="4" w:space="0" w:color="auto"/>
              <w:right w:val="single" w:sz="4" w:space="0" w:color="auto"/>
            </w:tcBorders>
            <w:shd w:val="clear" w:color="auto" w:fill="auto"/>
            <w:vAlign w:val="center"/>
          </w:tcPr>
          <w:p w:rsidR="0076260C" w:rsidRDefault="009F54B4" w:rsidP="0076260C">
            <w:pPr>
              <w:jc w:val="center"/>
              <w:rPr>
                <w:rFonts w:ascii="Arial" w:hAnsi="Arial" w:cs="Arial"/>
                <w:sz w:val="22"/>
                <w:szCs w:val="22"/>
              </w:rPr>
            </w:pPr>
            <w:r>
              <w:rPr>
                <w:rFonts w:ascii="Arial" w:hAnsi="Arial" w:cs="Arial"/>
                <w:color w:val="000000"/>
                <w:sz w:val="20"/>
                <w:szCs w:val="20"/>
              </w:rPr>
              <w:t>PC</w:t>
            </w:r>
          </w:p>
        </w:tc>
      </w:tr>
      <w:tr w:rsidR="0076260C" w:rsidRPr="00344766" w:rsidTr="0076260C">
        <w:trPr>
          <w:trHeight w:val="413"/>
        </w:trPr>
        <w:tc>
          <w:tcPr>
            <w:tcW w:w="708" w:type="dxa"/>
            <w:tcBorders>
              <w:top w:val="nil"/>
              <w:left w:val="single" w:sz="4" w:space="0" w:color="auto"/>
              <w:bottom w:val="single" w:sz="4" w:space="0" w:color="auto"/>
              <w:right w:val="single" w:sz="4" w:space="0" w:color="auto"/>
            </w:tcBorders>
            <w:shd w:val="clear" w:color="auto" w:fill="auto"/>
            <w:vAlign w:val="center"/>
          </w:tcPr>
          <w:p w:rsidR="0076260C" w:rsidRDefault="00726BBA" w:rsidP="0076260C">
            <w:pPr>
              <w:jc w:val="center"/>
              <w:rPr>
                <w:rFonts w:ascii="Arial" w:hAnsi="Arial" w:cs="Arial"/>
                <w:color w:val="000000"/>
                <w:sz w:val="22"/>
                <w:szCs w:val="22"/>
              </w:rPr>
            </w:pPr>
            <w:r>
              <w:rPr>
                <w:rFonts w:ascii="Arial" w:hAnsi="Arial" w:cs="Arial"/>
                <w:color w:val="000000"/>
                <w:sz w:val="22"/>
                <w:szCs w:val="22"/>
              </w:rPr>
              <w:t>4</w:t>
            </w:r>
          </w:p>
        </w:tc>
        <w:tc>
          <w:tcPr>
            <w:tcW w:w="3969" w:type="dxa"/>
            <w:tcBorders>
              <w:top w:val="nil"/>
              <w:left w:val="nil"/>
              <w:bottom w:val="single" w:sz="4" w:space="0" w:color="auto"/>
              <w:right w:val="single" w:sz="4" w:space="0" w:color="auto"/>
            </w:tcBorders>
            <w:shd w:val="clear" w:color="auto" w:fill="auto"/>
            <w:vAlign w:val="center"/>
          </w:tcPr>
          <w:p w:rsidR="0076260C" w:rsidRDefault="009F54B4" w:rsidP="0076260C">
            <w:pPr>
              <w:rPr>
                <w:rFonts w:ascii="Arial" w:hAnsi="Arial" w:cs="Arial"/>
                <w:color w:val="000000"/>
                <w:sz w:val="22"/>
                <w:szCs w:val="22"/>
              </w:rPr>
            </w:pPr>
            <w:r>
              <w:rPr>
                <w:rFonts w:ascii="Arial" w:hAnsi="Arial" w:cs="Arial"/>
                <w:sz w:val="22"/>
                <w:szCs w:val="22"/>
              </w:rPr>
              <w:t>OIL FILTER</w:t>
            </w:r>
          </w:p>
        </w:tc>
        <w:tc>
          <w:tcPr>
            <w:tcW w:w="1701" w:type="dxa"/>
            <w:tcBorders>
              <w:top w:val="nil"/>
              <w:left w:val="nil"/>
              <w:bottom w:val="single" w:sz="4" w:space="0" w:color="auto"/>
              <w:right w:val="single" w:sz="4" w:space="0" w:color="auto"/>
            </w:tcBorders>
            <w:shd w:val="clear" w:color="auto" w:fill="auto"/>
            <w:vAlign w:val="center"/>
          </w:tcPr>
          <w:p w:rsidR="0076260C" w:rsidRDefault="00726BBA" w:rsidP="0076260C">
            <w:pPr>
              <w:jc w:val="center"/>
              <w:rPr>
                <w:rFonts w:ascii="Arial" w:hAnsi="Arial" w:cs="Arial"/>
                <w:sz w:val="22"/>
                <w:szCs w:val="22"/>
              </w:rPr>
            </w:pPr>
            <w:r>
              <w:rPr>
                <w:rFonts w:ascii="Arial" w:hAnsi="Arial" w:cs="Arial"/>
                <w:sz w:val="22"/>
                <w:szCs w:val="22"/>
              </w:rPr>
              <w:t>LF777</w:t>
            </w:r>
          </w:p>
        </w:tc>
        <w:tc>
          <w:tcPr>
            <w:tcW w:w="993" w:type="dxa"/>
            <w:tcBorders>
              <w:top w:val="nil"/>
              <w:left w:val="nil"/>
              <w:bottom w:val="single" w:sz="4" w:space="0" w:color="auto"/>
              <w:right w:val="single" w:sz="4" w:space="0" w:color="auto"/>
            </w:tcBorders>
            <w:shd w:val="clear" w:color="auto" w:fill="auto"/>
            <w:vAlign w:val="center"/>
          </w:tcPr>
          <w:p w:rsidR="0076260C" w:rsidRDefault="00726BBA" w:rsidP="0076260C">
            <w:pPr>
              <w:jc w:val="center"/>
              <w:rPr>
                <w:rFonts w:ascii="Arial" w:hAnsi="Arial" w:cs="Arial"/>
                <w:sz w:val="22"/>
                <w:szCs w:val="22"/>
              </w:rPr>
            </w:pPr>
            <w:r>
              <w:rPr>
                <w:rFonts w:ascii="Arial" w:hAnsi="Arial" w:cs="Arial"/>
                <w:color w:val="000000"/>
                <w:sz w:val="20"/>
                <w:szCs w:val="20"/>
              </w:rPr>
              <w:t>25</w:t>
            </w:r>
          </w:p>
        </w:tc>
        <w:tc>
          <w:tcPr>
            <w:tcW w:w="996" w:type="dxa"/>
            <w:tcBorders>
              <w:top w:val="nil"/>
              <w:left w:val="nil"/>
              <w:bottom w:val="single" w:sz="4" w:space="0" w:color="auto"/>
              <w:right w:val="single" w:sz="4" w:space="0" w:color="auto"/>
            </w:tcBorders>
            <w:shd w:val="clear" w:color="auto" w:fill="auto"/>
            <w:vAlign w:val="center"/>
          </w:tcPr>
          <w:p w:rsidR="0076260C" w:rsidRDefault="0076260C" w:rsidP="0076260C">
            <w:pPr>
              <w:jc w:val="center"/>
              <w:rPr>
                <w:rFonts w:ascii="Arial" w:hAnsi="Arial" w:cs="Arial"/>
                <w:sz w:val="22"/>
                <w:szCs w:val="22"/>
              </w:rPr>
            </w:pPr>
            <w:r w:rsidRPr="00BE5660">
              <w:rPr>
                <w:rFonts w:ascii="Arial" w:hAnsi="Arial" w:cs="Arial"/>
                <w:color w:val="000000"/>
                <w:sz w:val="20"/>
                <w:szCs w:val="20"/>
              </w:rPr>
              <w:t>PC</w:t>
            </w:r>
          </w:p>
        </w:tc>
      </w:tr>
    </w:tbl>
    <w:p w:rsidR="007018F9" w:rsidRDefault="007018F9" w:rsidP="007657E5">
      <w:pPr>
        <w:keepNext/>
        <w:tabs>
          <w:tab w:val="num" w:pos="1080"/>
        </w:tabs>
        <w:outlineLvl w:val="0"/>
        <w:rPr>
          <w:rFonts w:ascii="Arial" w:hAnsi="Arial" w:cs="Arial"/>
          <w:b/>
          <w:bCs/>
          <w:kern w:val="32"/>
          <w:sz w:val="22"/>
          <w:szCs w:val="22"/>
        </w:rPr>
      </w:pPr>
      <w:bookmarkStart w:id="2" w:name="_Toc247511294"/>
      <w:bookmarkStart w:id="3" w:name="_Toc312132639"/>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r w:rsidRPr="006459B1">
        <w:rPr>
          <w:rFonts w:ascii="Arial" w:hAnsi="Arial" w:cs="Arial"/>
          <w:b/>
          <w:bCs/>
          <w:kern w:val="32"/>
          <w:sz w:val="22"/>
          <w:szCs w:val="22"/>
        </w:rPr>
        <w:t>DELIVERY PERIOD AND LOCATION</w:t>
      </w:r>
      <w:bookmarkEnd w:id="2"/>
      <w:bookmarkEnd w:id="3"/>
    </w:p>
    <w:p w:rsidR="006459B1" w:rsidRPr="006459B1" w:rsidRDefault="006459B1" w:rsidP="006459B1"/>
    <w:p w:rsidR="006459B1" w:rsidRPr="006459B1" w:rsidRDefault="006459B1" w:rsidP="006459B1">
      <w:pPr>
        <w:ind w:left="1080"/>
        <w:jc w:val="both"/>
        <w:rPr>
          <w:rFonts w:ascii="Arial" w:hAnsi="Arial" w:cs="Arial"/>
          <w:sz w:val="22"/>
          <w:szCs w:val="22"/>
        </w:rPr>
      </w:pPr>
      <w:r w:rsidRPr="00C21C18">
        <w:rPr>
          <w:rFonts w:ascii="Arial" w:hAnsi="Arial" w:cs="Arial"/>
          <w:sz w:val="22"/>
          <w:szCs w:val="22"/>
        </w:rPr>
        <w:t>The delivery period shall be</w:t>
      </w:r>
      <w:r w:rsidR="00263D76">
        <w:rPr>
          <w:rFonts w:ascii="Arial" w:hAnsi="Arial" w:cs="Arial"/>
          <w:sz w:val="22"/>
          <w:szCs w:val="22"/>
        </w:rPr>
        <w:t xml:space="preserve"> </w:t>
      </w:r>
      <w:r w:rsidR="007018F9">
        <w:rPr>
          <w:rFonts w:ascii="Arial" w:hAnsi="Arial" w:cs="Arial"/>
          <w:sz w:val="22"/>
          <w:szCs w:val="22"/>
        </w:rPr>
        <w:t xml:space="preserve">for </w:t>
      </w:r>
      <w:r w:rsidR="005150C8" w:rsidRPr="005150C8">
        <w:rPr>
          <w:rFonts w:ascii="Arial" w:hAnsi="Arial" w:cs="Arial"/>
          <w:b/>
          <w:bCs/>
          <w:sz w:val="22"/>
          <w:szCs w:val="22"/>
          <w:highlight w:val="cyan"/>
        </w:rPr>
        <w:t>NINE</w:t>
      </w:r>
      <w:r w:rsidR="0048350E" w:rsidRPr="005150C8">
        <w:rPr>
          <w:rFonts w:ascii="Arial" w:hAnsi="Arial" w:cs="Arial"/>
          <w:b/>
          <w:bCs/>
          <w:sz w:val="22"/>
          <w:szCs w:val="22"/>
          <w:highlight w:val="cyan"/>
        </w:rPr>
        <w:t>TY</w:t>
      </w:r>
      <w:r w:rsidRPr="005150C8">
        <w:rPr>
          <w:rFonts w:ascii="Arial" w:hAnsi="Arial" w:cs="Arial"/>
          <w:b/>
          <w:bCs/>
          <w:sz w:val="22"/>
          <w:szCs w:val="22"/>
          <w:highlight w:val="cyan"/>
        </w:rPr>
        <w:t xml:space="preserve"> (</w:t>
      </w:r>
      <w:r w:rsidR="005150C8" w:rsidRPr="005150C8">
        <w:rPr>
          <w:rFonts w:ascii="Arial" w:hAnsi="Arial" w:cs="Arial"/>
          <w:b/>
          <w:bCs/>
          <w:color w:val="FF0000"/>
          <w:sz w:val="22"/>
          <w:szCs w:val="22"/>
          <w:highlight w:val="cyan"/>
        </w:rPr>
        <w:t>90</w:t>
      </w:r>
      <w:r w:rsidRPr="005150C8">
        <w:rPr>
          <w:rFonts w:ascii="Arial" w:hAnsi="Arial" w:cs="Arial"/>
          <w:b/>
          <w:bCs/>
          <w:sz w:val="22"/>
          <w:szCs w:val="22"/>
          <w:highlight w:val="cyan"/>
        </w:rPr>
        <w:t>)</w:t>
      </w:r>
      <w:r w:rsidRPr="00756E71">
        <w:rPr>
          <w:rFonts w:ascii="Arial" w:hAnsi="Arial" w:cs="Arial"/>
          <w:b/>
          <w:bCs/>
          <w:sz w:val="22"/>
          <w:szCs w:val="22"/>
        </w:rPr>
        <w:t xml:space="preserve"> </w:t>
      </w:r>
      <w:r w:rsidR="00DF07E9" w:rsidRPr="00C21C18">
        <w:rPr>
          <w:rFonts w:ascii="Arial" w:hAnsi="Arial" w:cs="Arial"/>
          <w:sz w:val="22"/>
          <w:szCs w:val="22"/>
        </w:rPr>
        <w:t>reckoned from</w:t>
      </w:r>
      <w:r w:rsidR="00DF07E9">
        <w:rPr>
          <w:rFonts w:ascii="Arial" w:hAnsi="Arial" w:cs="Arial"/>
          <w:sz w:val="22"/>
          <w:szCs w:val="22"/>
        </w:rPr>
        <w:t xml:space="preserve"> receipt of </w:t>
      </w:r>
      <w:r w:rsidR="00DF07E9" w:rsidRPr="007E283D">
        <w:rPr>
          <w:rFonts w:ascii="Arial" w:hAnsi="Arial" w:cs="Arial"/>
          <w:sz w:val="22"/>
          <w:szCs w:val="22"/>
        </w:rPr>
        <w:t xml:space="preserve">Notice to Proceed.  </w:t>
      </w:r>
    </w:p>
    <w:p w:rsidR="006459B1" w:rsidRDefault="006459B1" w:rsidP="006459B1">
      <w:pPr>
        <w:ind w:left="1080"/>
        <w:jc w:val="center"/>
        <w:rPr>
          <w:rFonts w:ascii="Arial" w:hAnsi="Arial" w:cs="Arial"/>
          <w:sz w:val="22"/>
          <w:szCs w:val="22"/>
        </w:rPr>
      </w:pPr>
    </w:p>
    <w:p w:rsidR="005150C8" w:rsidRDefault="008B1C47" w:rsidP="005150C8">
      <w:pPr>
        <w:ind w:left="1080"/>
        <w:jc w:val="both"/>
        <w:rPr>
          <w:rFonts w:ascii="Arial" w:hAnsi="Arial" w:cs="Arial"/>
          <w:b/>
          <w:sz w:val="22"/>
          <w:szCs w:val="22"/>
          <w:u w:val="single"/>
        </w:rPr>
      </w:pPr>
      <w:r w:rsidRPr="000917F9">
        <w:rPr>
          <w:rFonts w:ascii="Arial" w:hAnsi="Arial" w:cs="Arial"/>
          <w:sz w:val="22"/>
          <w:szCs w:val="22"/>
        </w:rPr>
        <w:t>The spare parts shall be delivered to</w:t>
      </w:r>
      <w:r w:rsidR="00BA18C1">
        <w:rPr>
          <w:rFonts w:ascii="Arial" w:hAnsi="Arial" w:cs="Arial"/>
          <w:sz w:val="22"/>
          <w:szCs w:val="22"/>
        </w:rPr>
        <w:t xml:space="preserve"> </w:t>
      </w:r>
      <w:r w:rsidR="005150C8" w:rsidRPr="00756E71">
        <w:rPr>
          <w:rFonts w:ascii="Arial" w:hAnsi="Arial" w:cs="Arial"/>
          <w:b/>
          <w:sz w:val="22"/>
          <w:szCs w:val="22"/>
          <w:u w:val="single"/>
        </w:rPr>
        <w:t xml:space="preserve">National Power Corporation, </w:t>
      </w:r>
      <w:r w:rsidR="005150C8">
        <w:rPr>
          <w:rFonts w:ascii="Arial" w:hAnsi="Arial" w:cs="Arial"/>
          <w:b/>
          <w:sz w:val="22"/>
          <w:szCs w:val="22"/>
          <w:u w:val="single"/>
        </w:rPr>
        <w:t>MOD –AFD Warehouse, Mintal, Davao City.</w:t>
      </w:r>
    </w:p>
    <w:p w:rsidR="0048350E" w:rsidRPr="006459B1" w:rsidRDefault="0048350E" w:rsidP="006459B1">
      <w:pPr>
        <w:ind w:left="1080"/>
        <w:jc w:val="both"/>
        <w:rPr>
          <w:rFonts w:ascii="Arial" w:hAnsi="Arial" w:cs="Arial"/>
          <w:b/>
          <w:sz w:val="22"/>
          <w:szCs w:val="22"/>
        </w:rPr>
      </w:pPr>
    </w:p>
    <w:p w:rsidR="006459B1" w:rsidRPr="006459B1" w:rsidRDefault="006459B1" w:rsidP="006459B1">
      <w:pPr>
        <w:tabs>
          <w:tab w:val="left" w:pos="1080"/>
        </w:tabs>
        <w:ind w:left="1080"/>
        <w:jc w:val="both"/>
        <w:rPr>
          <w:rFonts w:ascii="Arial" w:hAnsi="Arial" w:cs="Arial"/>
          <w:sz w:val="22"/>
          <w:szCs w:val="16"/>
        </w:rPr>
      </w:pPr>
      <w:r w:rsidRPr="006459B1">
        <w:rPr>
          <w:rFonts w:ascii="Arial" w:hAnsi="Arial" w:cs="Arial"/>
          <w:sz w:val="22"/>
          <w:szCs w:val="16"/>
        </w:rPr>
        <w:t>The Supplier shall be responsible for visiting the site and take particular reference to its accessibility, means of communication and transportation, and all other factors that could hamper the smooth execution of the contract.</w:t>
      </w:r>
    </w:p>
    <w:p w:rsidR="006459B1" w:rsidRPr="006459B1" w:rsidRDefault="006459B1" w:rsidP="006459B1">
      <w:pPr>
        <w:tabs>
          <w:tab w:val="left" w:pos="1080"/>
        </w:tabs>
        <w:ind w:left="1080"/>
        <w:jc w:val="both"/>
        <w:rPr>
          <w:rFonts w:ascii="Arial" w:hAnsi="Arial" w:cs="Arial"/>
          <w:sz w:val="22"/>
          <w:szCs w:val="16"/>
        </w:rPr>
      </w:pPr>
    </w:p>
    <w:p w:rsidR="00185DF0" w:rsidRPr="00594694" w:rsidRDefault="006459B1" w:rsidP="00594694">
      <w:pPr>
        <w:ind w:left="1080"/>
        <w:jc w:val="both"/>
        <w:rPr>
          <w:rFonts w:ascii="Arial" w:hAnsi="Arial" w:cs="Arial"/>
          <w:sz w:val="22"/>
        </w:rPr>
      </w:pPr>
      <w:r w:rsidRPr="006459B1">
        <w:rPr>
          <w:rFonts w:ascii="Arial" w:hAnsi="Arial" w:cs="Arial"/>
          <w:sz w:val="22"/>
        </w:rPr>
        <w:lastRenderedPageBreak/>
        <w:t>Any and/or all expenses arising through the lack of knowledge or understanding regarding the existing conditions of the site shall be the responsibility of the Supplier and no additional payment thereof shall be made by NPC.</w:t>
      </w:r>
    </w:p>
    <w:p w:rsidR="003D0F1A" w:rsidRDefault="003D0F1A" w:rsidP="005B36C5">
      <w:pPr>
        <w:jc w:val="both"/>
        <w:rPr>
          <w:rFonts w:ascii="Arial" w:hAnsi="Arial" w:cs="Arial"/>
          <w:color w:val="FF0000"/>
          <w:sz w:val="22"/>
          <w:szCs w:val="22"/>
        </w:rPr>
      </w:pPr>
    </w:p>
    <w:p w:rsidR="003D0F1A" w:rsidRPr="006459B1" w:rsidRDefault="003D0F1A" w:rsidP="006459B1">
      <w:pPr>
        <w:ind w:left="1080"/>
        <w:jc w:val="both"/>
        <w:rPr>
          <w:rFonts w:ascii="Arial" w:hAnsi="Arial" w:cs="Arial"/>
          <w:color w:val="FF0000"/>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4" w:name="_Toc312132640"/>
      <w:r w:rsidRPr="006459B1">
        <w:rPr>
          <w:rFonts w:ascii="Arial" w:hAnsi="Arial" w:cs="Arial"/>
          <w:b/>
          <w:bCs/>
          <w:kern w:val="32"/>
          <w:sz w:val="22"/>
          <w:szCs w:val="22"/>
        </w:rPr>
        <w:t>ACCEPTANCE CRITERIA</w:t>
      </w:r>
      <w:bookmarkEnd w:id="4"/>
    </w:p>
    <w:p w:rsidR="006459B1" w:rsidRPr="006459B1" w:rsidRDefault="006459B1" w:rsidP="006459B1">
      <w:pPr>
        <w:rPr>
          <w:rFonts w:ascii="Arial" w:hAnsi="Arial" w:cs="Arial"/>
          <w:sz w:val="22"/>
          <w:szCs w:val="22"/>
        </w:rPr>
      </w:pPr>
    </w:p>
    <w:p w:rsidR="006459B1" w:rsidRPr="006459B1" w:rsidRDefault="006459B1" w:rsidP="006459B1">
      <w:pPr>
        <w:tabs>
          <w:tab w:val="left" w:pos="5040"/>
        </w:tabs>
        <w:spacing w:after="240"/>
        <w:ind w:left="1080"/>
        <w:jc w:val="both"/>
        <w:rPr>
          <w:rFonts w:ascii="Arial" w:hAnsi="Arial" w:cs="Arial"/>
          <w:sz w:val="22"/>
          <w:szCs w:val="22"/>
        </w:rPr>
      </w:pPr>
      <w:r w:rsidRPr="006459B1">
        <w:rPr>
          <w:rFonts w:ascii="Arial" w:hAnsi="Arial" w:cs="Arial"/>
          <w:sz w:val="22"/>
          <w:szCs w:val="22"/>
        </w:rPr>
        <w:t xml:space="preserve">The Supplier shall perform at his own expense all inspection required to ensure adequacy of design, material, workmanship and conformance of the supplied spare parts to the requirements of the specifications and standards.  </w:t>
      </w:r>
    </w:p>
    <w:p w:rsidR="006459B1" w:rsidRPr="006459B1" w:rsidRDefault="006459B1" w:rsidP="006459B1">
      <w:pPr>
        <w:spacing w:after="240"/>
        <w:ind w:left="1080"/>
        <w:jc w:val="both"/>
        <w:rPr>
          <w:rFonts w:ascii="Arial" w:hAnsi="Arial" w:cs="Arial"/>
          <w:sz w:val="22"/>
          <w:szCs w:val="22"/>
        </w:rPr>
      </w:pPr>
      <w:r w:rsidRPr="006459B1">
        <w:rPr>
          <w:rFonts w:ascii="Arial" w:hAnsi="Arial" w:cs="Arial"/>
          <w:sz w:val="22"/>
          <w:szCs w:val="22"/>
        </w:rPr>
        <w:t>Necessary inspections at the place of delivery shall also be conducted with the presence of NPC representative.</w:t>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Upon arrival of spare parts at delivery site, NPC and the Supplier or their authorized representatives, shall jointly verify the spare parts following the steps below:</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Inspection and verification of the packing list;</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Visual inspection of the condition of the packing and its surfaces; and</w:t>
      </w:r>
    </w:p>
    <w:p w:rsidR="006459B1" w:rsidRPr="006459B1" w:rsidRDefault="006459B1" w:rsidP="006459B1">
      <w:pPr>
        <w:jc w:val="both"/>
        <w:rPr>
          <w:rFonts w:ascii="Arial" w:hAnsi="Arial" w:cs="Arial"/>
          <w:sz w:val="22"/>
          <w:szCs w:val="22"/>
        </w:rPr>
      </w:pPr>
    </w:p>
    <w:p w:rsidR="006459B1" w:rsidRPr="007C7392" w:rsidRDefault="006459B1" w:rsidP="006459B1">
      <w:pPr>
        <w:numPr>
          <w:ilvl w:val="0"/>
          <w:numId w:val="27"/>
        </w:numPr>
        <w:jc w:val="both"/>
        <w:rPr>
          <w:rFonts w:ascii="Arial" w:hAnsi="Arial" w:cs="Arial"/>
          <w:sz w:val="22"/>
          <w:szCs w:val="22"/>
        </w:rPr>
      </w:pPr>
      <w:r w:rsidRPr="006459B1">
        <w:rPr>
          <w:rFonts w:ascii="Arial" w:hAnsi="Arial" w:cs="Arial"/>
          <w:sz w:val="22"/>
          <w:szCs w:val="22"/>
        </w:rPr>
        <w:t>Partial opening of the crates and plastic sheet protection of spare parts to verify the content and its physical condition and to check pilferage or damage during shipment and storage.</w:t>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 record shall be prepared carefully noting all eventual shortages, defects or damages, signed by the Supplier and concurred by NPC. All shortages and damages noted shall be immediately replaced by the Supplier at his own cost and shall ensure the timely delivery of replacement without affecting the agreed overall contract implementation schedule.</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Acceptance certificate shall be issued only after all the required inspection and verification are satisfactorily conducted and performed.</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If any spare part fails to pass the inspection, NPC may at his own judgment, direct the Supplier to replace the spare parts.</w:t>
      </w:r>
    </w:p>
    <w:p w:rsidR="00854C19" w:rsidRPr="006459B1" w:rsidRDefault="00854C19" w:rsidP="005B36C5">
      <w:pPr>
        <w:tabs>
          <w:tab w:val="left" w:pos="1080"/>
        </w:tabs>
        <w:jc w:val="both"/>
        <w:rPr>
          <w:rFonts w:ascii="Arial" w:hAnsi="Arial" w:cs="Arial"/>
          <w:sz w:val="22"/>
          <w:szCs w:val="22"/>
        </w:rPr>
      </w:pPr>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5" w:name="_Toc263683267"/>
      <w:bookmarkStart w:id="6" w:name="_Toc312132641"/>
      <w:r w:rsidRPr="006459B1">
        <w:rPr>
          <w:rFonts w:ascii="Arial" w:hAnsi="Arial" w:cs="Arial"/>
          <w:b/>
          <w:bCs/>
          <w:kern w:val="32"/>
          <w:sz w:val="22"/>
          <w:szCs w:val="22"/>
        </w:rPr>
        <w:t>DRAWINGS AND DOCUMENTS TO BE SUBMITTED</w:t>
      </w:r>
      <w:bookmarkEnd w:id="5"/>
      <w:bookmarkEnd w:id="6"/>
    </w:p>
    <w:p w:rsidR="007C7392" w:rsidRPr="007C7392" w:rsidRDefault="007C7392" w:rsidP="007C7392">
      <w:pPr>
        <w:keepNext/>
        <w:ind w:left="1080"/>
        <w:outlineLvl w:val="0"/>
        <w:rPr>
          <w:rFonts w:ascii="Arial" w:hAnsi="Arial" w:cs="Arial"/>
          <w:b/>
          <w:bCs/>
          <w:kern w:val="32"/>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with the bid</w:t>
      </w:r>
    </w:p>
    <w:p w:rsidR="001F4137" w:rsidRPr="001F4137" w:rsidRDefault="001F4137" w:rsidP="007C7392">
      <w:pPr>
        <w:tabs>
          <w:tab w:val="left" w:pos="720"/>
        </w:tabs>
        <w:jc w:val="both"/>
        <w:rPr>
          <w:rFonts w:ascii="Arial" w:hAnsi="Arial" w:cs="Arial"/>
          <w:sz w:val="22"/>
          <w:szCs w:val="22"/>
        </w:rPr>
      </w:pPr>
    </w:p>
    <w:p w:rsidR="00EE3727" w:rsidRPr="00756E71" w:rsidRDefault="00EE3727" w:rsidP="00EE3727">
      <w:pPr>
        <w:ind w:left="1710"/>
        <w:jc w:val="both"/>
        <w:rPr>
          <w:rFonts w:ascii="Arial" w:hAnsi="Arial" w:cs="Arial"/>
          <w:sz w:val="22"/>
          <w:szCs w:val="22"/>
        </w:rPr>
      </w:pPr>
      <w:r w:rsidRPr="00756E71">
        <w:rPr>
          <w:rFonts w:ascii="Arial" w:hAnsi="Arial" w:cs="Arial"/>
          <w:sz w:val="22"/>
          <w:szCs w:val="22"/>
        </w:rPr>
        <w:t>a.1 Completely filled-out Technical Data Sheets.</w:t>
      </w:r>
    </w:p>
    <w:p w:rsidR="00EE3727" w:rsidRPr="00756E71" w:rsidRDefault="00EE3727" w:rsidP="00EE3727">
      <w:pPr>
        <w:tabs>
          <w:tab w:val="left" w:pos="720"/>
        </w:tabs>
        <w:jc w:val="both"/>
        <w:rPr>
          <w:rFonts w:ascii="Arial" w:hAnsi="Arial" w:cs="Arial"/>
          <w:sz w:val="22"/>
          <w:szCs w:val="22"/>
        </w:rPr>
      </w:pPr>
    </w:p>
    <w:p w:rsidR="00EE3727" w:rsidRPr="00756E71" w:rsidRDefault="00EE3727" w:rsidP="00EE3727">
      <w:pPr>
        <w:tabs>
          <w:tab w:val="left" w:pos="720"/>
        </w:tabs>
        <w:ind w:left="1710"/>
        <w:jc w:val="both"/>
        <w:rPr>
          <w:rFonts w:ascii="Arial" w:hAnsi="Arial" w:cs="Arial"/>
          <w:sz w:val="22"/>
          <w:szCs w:val="22"/>
        </w:rPr>
      </w:pPr>
      <w:r w:rsidRPr="00756E71">
        <w:rPr>
          <w:rFonts w:ascii="Arial" w:hAnsi="Arial" w:cs="Arial"/>
          <w:sz w:val="22"/>
          <w:szCs w:val="22"/>
        </w:rPr>
        <w:t>a.2</w:t>
      </w:r>
      <w:r w:rsidRPr="00756E71">
        <w:rPr>
          <w:rFonts w:ascii="Arial" w:hAnsi="Arial" w:cs="Arial"/>
          <w:sz w:val="22"/>
          <w:szCs w:val="22"/>
        </w:rPr>
        <w:tab/>
      </w:r>
      <w:r w:rsidR="004E1A46" w:rsidRPr="00756E71">
        <w:rPr>
          <w:rFonts w:ascii="Arial" w:hAnsi="Arial" w:cs="Arial"/>
          <w:sz w:val="22"/>
          <w:szCs w:val="22"/>
          <w:u w:val="single"/>
        </w:rPr>
        <w:t>A</w:t>
      </w:r>
      <w:r w:rsidRPr="00756E71">
        <w:rPr>
          <w:rFonts w:ascii="Arial" w:hAnsi="Arial" w:cs="Arial"/>
          <w:sz w:val="22"/>
          <w:szCs w:val="22"/>
          <w:u w:val="single"/>
        </w:rPr>
        <w:t>uthorization</w:t>
      </w:r>
      <w:r w:rsidRPr="00756E71">
        <w:rPr>
          <w:rFonts w:ascii="Arial" w:hAnsi="Arial" w:cs="Arial"/>
          <w:sz w:val="22"/>
          <w:szCs w:val="22"/>
        </w:rPr>
        <w:t xml:space="preserve"> to bid </w:t>
      </w:r>
      <w:r w:rsidRPr="00756E71">
        <w:rPr>
          <w:rFonts w:ascii="Arial" w:hAnsi="Arial" w:cs="Arial"/>
          <w:sz w:val="22"/>
          <w:szCs w:val="22"/>
          <w:u w:val="single"/>
        </w:rPr>
        <w:t>from any</w:t>
      </w:r>
      <w:r w:rsidRPr="00756E71">
        <w:rPr>
          <w:rFonts w:ascii="Arial" w:hAnsi="Arial" w:cs="Arial"/>
          <w:sz w:val="22"/>
          <w:szCs w:val="22"/>
        </w:rPr>
        <w:t xml:space="preserve"> of the following:</w:t>
      </w:r>
    </w:p>
    <w:p w:rsidR="00EE3727" w:rsidRPr="00756E71" w:rsidRDefault="00EE3727" w:rsidP="00EE3727">
      <w:pPr>
        <w:tabs>
          <w:tab w:val="left" w:pos="720"/>
        </w:tabs>
        <w:ind w:left="1710"/>
        <w:jc w:val="both"/>
        <w:rPr>
          <w:rFonts w:ascii="Arial" w:hAnsi="Arial" w:cs="Arial"/>
          <w:sz w:val="22"/>
          <w:szCs w:val="22"/>
        </w:rPr>
      </w:pPr>
    </w:p>
    <w:p w:rsidR="00EE3727" w:rsidRPr="00756E71" w:rsidRDefault="00EE3727" w:rsidP="00EE3727">
      <w:pPr>
        <w:ind w:left="2250"/>
        <w:jc w:val="both"/>
        <w:rPr>
          <w:rFonts w:ascii="Arial" w:hAnsi="Arial" w:cs="Arial"/>
          <w:sz w:val="22"/>
          <w:szCs w:val="22"/>
        </w:rPr>
      </w:pPr>
      <w:r w:rsidRPr="00756E71">
        <w:rPr>
          <w:rFonts w:ascii="Arial" w:hAnsi="Arial" w:cs="Arial"/>
          <w:sz w:val="22"/>
          <w:szCs w:val="22"/>
        </w:rPr>
        <w:t>a.2.1</w:t>
      </w:r>
      <w:r w:rsidRPr="00756E71">
        <w:rPr>
          <w:rFonts w:ascii="Arial" w:hAnsi="Arial" w:cs="Arial"/>
          <w:sz w:val="22"/>
          <w:szCs w:val="22"/>
        </w:rPr>
        <w:tab/>
        <w:t xml:space="preserve">Original Equipment Manufacturer (OEM). </w:t>
      </w:r>
    </w:p>
    <w:p w:rsidR="00EE3727" w:rsidRPr="00756E71" w:rsidRDefault="00EE3727" w:rsidP="00EE3727">
      <w:pPr>
        <w:ind w:left="2250"/>
        <w:jc w:val="both"/>
        <w:rPr>
          <w:rFonts w:ascii="Arial" w:hAnsi="Arial" w:cs="Arial"/>
          <w:sz w:val="22"/>
          <w:szCs w:val="22"/>
        </w:rPr>
      </w:pPr>
    </w:p>
    <w:p w:rsidR="00EE3727" w:rsidRPr="00756E71" w:rsidRDefault="00EE3727" w:rsidP="00EE3727">
      <w:pPr>
        <w:ind w:left="2880" w:hanging="630"/>
        <w:jc w:val="both"/>
        <w:rPr>
          <w:rFonts w:ascii="Arial" w:hAnsi="Arial" w:cs="Arial"/>
          <w:sz w:val="22"/>
          <w:szCs w:val="22"/>
        </w:rPr>
      </w:pPr>
      <w:r w:rsidRPr="00756E71">
        <w:rPr>
          <w:rFonts w:ascii="Arial" w:hAnsi="Arial" w:cs="Arial"/>
          <w:sz w:val="22"/>
          <w:szCs w:val="22"/>
        </w:rPr>
        <w:t>a.2.2</w:t>
      </w:r>
      <w:r w:rsidRPr="00756E71">
        <w:rPr>
          <w:rFonts w:ascii="Arial" w:hAnsi="Arial" w:cs="Arial"/>
          <w:sz w:val="22"/>
          <w:szCs w:val="22"/>
        </w:rPr>
        <w:tab/>
      </w:r>
      <w:r w:rsidRPr="00756E71">
        <w:rPr>
          <w:rFonts w:ascii="Arial" w:hAnsi="Arial" w:cs="Arial"/>
          <w:sz w:val="22"/>
          <w:szCs w:val="22"/>
          <w:u w:val="single"/>
        </w:rPr>
        <w:t>Authorized Manufacturer/ Integrator/ Assembler of OEM Parts</w:t>
      </w:r>
      <w:r w:rsidRPr="00756E71">
        <w:rPr>
          <w:rFonts w:ascii="Arial" w:hAnsi="Arial" w:cs="Arial"/>
          <w:b/>
          <w:sz w:val="22"/>
          <w:szCs w:val="22"/>
        </w:rPr>
        <w:t>with corresponding Authorization Letter from the OEM to manufacture the OEM parts</w:t>
      </w:r>
      <w:r w:rsidRPr="00756E71">
        <w:rPr>
          <w:rFonts w:ascii="Arial" w:hAnsi="Arial" w:cs="Arial"/>
          <w:sz w:val="22"/>
          <w:szCs w:val="22"/>
        </w:rPr>
        <w:t>;</w:t>
      </w:r>
    </w:p>
    <w:p w:rsidR="00EE3727" w:rsidRPr="00756E71" w:rsidRDefault="00EE3727" w:rsidP="00EE3727">
      <w:pPr>
        <w:ind w:left="2880" w:hanging="630"/>
        <w:jc w:val="both"/>
        <w:rPr>
          <w:rFonts w:ascii="Arial" w:hAnsi="Arial" w:cs="Arial"/>
          <w:sz w:val="22"/>
          <w:szCs w:val="22"/>
        </w:rPr>
      </w:pPr>
    </w:p>
    <w:p w:rsidR="00EE3727" w:rsidRPr="00756E71" w:rsidRDefault="00EE3727" w:rsidP="00EE3727">
      <w:pPr>
        <w:ind w:left="2880" w:hanging="630"/>
        <w:jc w:val="both"/>
        <w:rPr>
          <w:rFonts w:ascii="Arial" w:hAnsi="Arial" w:cs="Arial"/>
          <w:sz w:val="22"/>
          <w:szCs w:val="22"/>
        </w:rPr>
      </w:pPr>
      <w:r w:rsidRPr="00756E71">
        <w:rPr>
          <w:rFonts w:ascii="Arial" w:hAnsi="Arial" w:cs="Arial"/>
          <w:sz w:val="22"/>
          <w:szCs w:val="22"/>
        </w:rPr>
        <w:t>a.2.3</w:t>
      </w:r>
      <w:r w:rsidRPr="00756E71">
        <w:rPr>
          <w:rFonts w:ascii="Arial" w:hAnsi="Arial" w:cs="Arial"/>
          <w:sz w:val="22"/>
          <w:szCs w:val="22"/>
        </w:rPr>
        <w:tab/>
      </w:r>
      <w:r w:rsidRPr="00756E71">
        <w:rPr>
          <w:rFonts w:ascii="Arial" w:hAnsi="Arial" w:cs="Arial"/>
          <w:sz w:val="22"/>
          <w:szCs w:val="22"/>
          <w:u w:val="single"/>
        </w:rPr>
        <w:t>Licensee</w:t>
      </w:r>
      <w:r w:rsidRPr="00756E71">
        <w:rPr>
          <w:rFonts w:ascii="Arial" w:hAnsi="Arial" w:cs="Arial"/>
          <w:sz w:val="22"/>
          <w:szCs w:val="22"/>
        </w:rPr>
        <w:t xml:space="preserve"> of the OEM </w:t>
      </w:r>
      <w:r w:rsidRPr="00756E71">
        <w:rPr>
          <w:rFonts w:ascii="Arial" w:hAnsi="Arial" w:cs="Arial"/>
          <w:b/>
          <w:sz w:val="22"/>
          <w:szCs w:val="22"/>
        </w:rPr>
        <w:t>with corresponding License issued by the OEM</w:t>
      </w:r>
      <w:r w:rsidRPr="00756E71">
        <w:rPr>
          <w:rFonts w:ascii="Arial" w:hAnsi="Arial" w:cs="Arial"/>
          <w:sz w:val="22"/>
          <w:szCs w:val="22"/>
        </w:rPr>
        <w:t>;</w:t>
      </w:r>
    </w:p>
    <w:p w:rsidR="00EE3727" w:rsidRPr="00756E71" w:rsidRDefault="00EE3727" w:rsidP="00EE3727">
      <w:pPr>
        <w:ind w:left="2880" w:hanging="630"/>
        <w:jc w:val="both"/>
        <w:rPr>
          <w:rFonts w:ascii="Arial" w:hAnsi="Arial" w:cs="Arial"/>
          <w:sz w:val="22"/>
          <w:szCs w:val="22"/>
        </w:rPr>
      </w:pPr>
    </w:p>
    <w:p w:rsidR="005E6FBC" w:rsidRDefault="00EE3727" w:rsidP="00EE3727">
      <w:pPr>
        <w:ind w:left="2880" w:hanging="630"/>
        <w:jc w:val="both"/>
        <w:rPr>
          <w:rFonts w:ascii="Arial" w:hAnsi="Arial" w:cs="Arial"/>
          <w:sz w:val="22"/>
          <w:szCs w:val="22"/>
          <w:u w:val="single"/>
        </w:rPr>
      </w:pPr>
      <w:r w:rsidRPr="00756E71">
        <w:rPr>
          <w:rFonts w:ascii="Arial" w:hAnsi="Arial" w:cs="Arial"/>
          <w:sz w:val="22"/>
          <w:szCs w:val="22"/>
        </w:rPr>
        <w:t>a.2.4</w:t>
      </w:r>
      <w:r w:rsidRPr="00756E71">
        <w:rPr>
          <w:rFonts w:ascii="Arial" w:hAnsi="Arial" w:cs="Arial"/>
          <w:sz w:val="22"/>
          <w:szCs w:val="22"/>
        </w:rPr>
        <w:tab/>
      </w:r>
      <w:r w:rsidRPr="00756E71">
        <w:rPr>
          <w:rFonts w:ascii="Arial" w:hAnsi="Arial" w:cs="Arial"/>
          <w:sz w:val="22"/>
          <w:szCs w:val="22"/>
          <w:u w:val="single"/>
        </w:rPr>
        <w:t>Distributor/Dealer</w:t>
      </w:r>
      <w:r w:rsidRPr="00756E71">
        <w:rPr>
          <w:rFonts w:ascii="Arial" w:hAnsi="Arial" w:cs="Arial"/>
          <w:sz w:val="22"/>
          <w:szCs w:val="22"/>
        </w:rPr>
        <w:t xml:space="preserve">, a Certificate of Authorized Distributorship/Dealership from the OEM </w:t>
      </w:r>
      <w:r w:rsidRPr="00756E71">
        <w:rPr>
          <w:rFonts w:ascii="Arial" w:hAnsi="Arial" w:cs="Arial"/>
          <w:sz w:val="22"/>
          <w:szCs w:val="22"/>
          <w:u w:val="single"/>
        </w:rPr>
        <w:t>or Authorized Manufacturer of OEM Parts or Licensee of the OEM. In case the Certificate of Authorized Distributorship / Dealership is issued by the Authorized Manufacturer of OEM Parts or Licensee of the OEM, i</w:t>
      </w:r>
    </w:p>
    <w:p w:rsidR="00EE3727" w:rsidRPr="00756E71" w:rsidRDefault="00EE3727" w:rsidP="00EE3727">
      <w:pPr>
        <w:ind w:left="2880" w:hanging="630"/>
        <w:jc w:val="both"/>
        <w:rPr>
          <w:rFonts w:ascii="Arial" w:hAnsi="Arial" w:cs="Arial"/>
          <w:sz w:val="22"/>
          <w:szCs w:val="22"/>
          <w:u w:val="single"/>
        </w:rPr>
      </w:pPr>
      <w:r w:rsidRPr="00756E71">
        <w:rPr>
          <w:rFonts w:ascii="Arial" w:hAnsi="Arial" w:cs="Arial"/>
          <w:sz w:val="22"/>
          <w:szCs w:val="22"/>
          <w:u w:val="single"/>
        </w:rPr>
        <w:t>t should be accompanied with corresponding Authorization Letter from the OEM per item (a.2.2) above.</w:t>
      </w:r>
    </w:p>
    <w:p w:rsidR="00EE3727" w:rsidRPr="001F4137" w:rsidRDefault="00EE3727" w:rsidP="00EE3727">
      <w:pPr>
        <w:ind w:left="2880" w:hanging="630"/>
        <w:jc w:val="both"/>
        <w:rPr>
          <w:rFonts w:ascii="Arial" w:hAnsi="Arial" w:cs="Arial"/>
          <w:sz w:val="22"/>
          <w:szCs w:val="22"/>
        </w:rPr>
      </w:pPr>
    </w:p>
    <w:p w:rsidR="00EE3727" w:rsidRPr="001F4137" w:rsidRDefault="00EE3727" w:rsidP="00EE3727">
      <w:pPr>
        <w:ind w:left="2880" w:hanging="630"/>
        <w:jc w:val="both"/>
        <w:rPr>
          <w:rFonts w:ascii="Arial" w:hAnsi="Arial" w:cs="Arial"/>
          <w:sz w:val="22"/>
          <w:szCs w:val="22"/>
          <w:u w:val="single"/>
        </w:rPr>
      </w:pPr>
      <w:r w:rsidRPr="001F4137">
        <w:rPr>
          <w:rFonts w:ascii="Arial" w:hAnsi="Arial" w:cs="Arial"/>
          <w:sz w:val="22"/>
          <w:szCs w:val="22"/>
        </w:rPr>
        <w:t>(The authority can be acquired from OEM, Manufacturer of OEM Parts or Licensee of the OEM.)</w:t>
      </w:r>
    </w:p>
    <w:p w:rsidR="00EE3727" w:rsidRPr="001F4137" w:rsidRDefault="00EE3727" w:rsidP="00EE3727">
      <w:pPr>
        <w:tabs>
          <w:tab w:val="left" w:pos="720"/>
        </w:tabs>
        <w:jc w:val="both"/>
        <w:rPr>
          <w:rFonts w:ascii="Arial" w:hAnsi="Arial" w:cs="Arial"/>
          <w:sz w:val="22"/>
          <w:szCs w:val="22"/>
        </w:rPr>
      </w:pPr>
    </w:p>
    <w:p w:rsidR="00EE3727" w:rsidRPr="006459B1" w:rsidRDefault="00EE3727" w:rsidP="00EE3727">
      <w:pPr>
        <w:tabs>
          <w:tab w:val="left" w:pos="2160"/>
          <w:tab w:val="left" w:pos="2700"/>
        </w:tabs>
        <w:jc w:val="both"/>
        <w:rPr>
          <w:rFonts w:ascii="Arial" w:hAnsi="Arial" w:cs="Arial"/>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before/ during delivery of spare parts</w:t>
      </w:r>
    </w:p>
    <w:p w:rsidR="006459B1" w:rsidRPr="006459B1" w:rsidRDefault="006459B1" w:rsidP="006459B1">
      <w:pPr>
        <w:ind w:left="1710"/>
        <w:jc w:val="both"/>
        <w:rPr>
          <w:rFonts w:ascii="Arial" w:hAnsi="Arial" w:cs="Arial"/>
          <w:sz w:val="22"/>
          <w:szCs w:val="22"/>
        </w:rPr>
      </w:pPr>
    </w:p>
    <w:p w:rsid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“Certificate of Origin” from the Manufacturer.</w:t>
      </w:r>
    </w:p>
    <w:p w:rsidR="002E6338" w:rsidRPr="006459B1" w:rsidRDefault="002E6338" w:rsidP="002E6338">
      <w:pPr>
        <w:tabs>
          <w:tab w:val="left" w:pos="2160"/>
        </w:tabs>
        <w:ind w:left="2160"/>
        <w:jc w:val="both"/>
        <w:rPr>
          <w:rFonts w:ascii="Arial" w:hAnsi="Arial" w:cs="Arial"/>
          <w:sz w:val="22"/>
          <w:szCs w:val="22"/>
        </w:rPr>
      </w:pPr>
    </w:p>
    <w:p w:rsidR="006459B1" w:rsidRP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“Warranty” Certificate for one (1) year against factory defects/workmanship.</w:t>
      </w:r>
    </w:p>
    <w:p w:rsidR="001F4137" w:rsidRPr="006459B1" w:rsidRDefault="001F4137" w:rsidP="007C7392">
      <w:pPr>
        <w:jc w:val="both"/>
        <w:rPr>
          <w:rFonts w:ascii="Arial" w:hAnsi="Arial" w:cs="Arial"/>
          <w:sz w:val="22"/>
          <w:szCs w:val="22"/>
        </w:rPr>
      </w:pPr>
    </w:p>
    <w:p w:rsidR="006459B1" w:rsidRDefault="006459B1" w:rsidP="006459B1">
      <w:pPr>
        <w:ind w:left="2160"/>
        <w:jc w:val="both"/>
        <w:rPr>
          <w:rFonts w:ascii="Arial" w:hAnsi="Arial" w:cs="Arial"/>
          <w:sz w:val="22"/>
          <w:szCs w:val="22"/>
        </w:rPr>
      </w:pPr>
    </w:p>
    <w:p w:rsidR="007C7392" w:rsidRPr="006459B1" w:rsidRDefault="007C7392" w:rsidP="006459B1">
      <w:pPr>
        <w:ind w:left="2160"/>
        <w:jc w:val="both"/>
        <w:rPr>
          <w:rFonts w:ascii="Arial" w:hAnsi="Arial" w:cs="Arial"/>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7" w:name="_Toc114045323"/>
      <w:bookmarkStart w:id="8" w:name="_Toc146620078"/>
      <w:bookmarkStart w:id="9" w:name="_Toc173036951"/>
      <w:bookmarkStart w:id="10" w:name="_Toc312132642"/>
      <w:r w:rsidRPr="006459B1">
        <w:rPr>
          <w:rFonts w:ascii="Arial" w:hAnsi="Arial" w:cs="Arial"/>
          <w:b/>
          <w:bCs/>
          <w:kern w:val="32"/>
          <w:sz w:val="22"/>
          <w:szCs w:val="22"/>
        </w:rPr>
        <w:t>GUARANTEE</w:t>
      </w:r>
      <w:bookmarkEnd w:id="7"/>
      <w:bookmarkEnd w:id="8"/>
      <w:bookmarkEnd w:id="9"/>
      <w:bookmarkEnd w:id="10"/>
    </w:p>
    <w:p w:rsidR="006459B1" w:rsidRPr="006459B1" w:rsidRDefault="006459B1" w:rsidP="006459B1">
      <w:pPr>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 xml:space="preserve">The Supplier shall guarantee the replacement of the supplied spare parts at his own expense against defect in design, workmanship and materials for a period of </w:t>
      </w:r>
      <w:r w:rsidRPr="006459B1">
        <w:rPr>
          <w:rFonts w:ascii="Arial" w:hAnsi="Arial" w:cs="Arial"/>
          <w:bCs/>
          <w:sz w:val="22"/>
          <w:szCs w:val="22"/>
        </w:rPr>
        <w:t>one (1)</w:t>
      </w:r>
      <w:r w:rsidR="00E77456">
        <w:rPr>
          <w:rFonts w:ascii="Arial" w:hAnsi="Arial" w:cs="Arial"/>
          <w:bCs/>
          <w:sz w:val="22"/>
          <w:szCs w:val="22"/>
        </w:rPr>
        <w:t xml:space="preserve"> </w:t>
      </w:r>
      <w:r w:rsidRPr="006459B1">
        <w:rPr>
          <w:rFonts w:ascii="Arial" w:hAnsi="Arial" w:cs="Arial"/>
          <w:bCs/>
          <w:sz w:val="22"/>
          <w:szCs w:val="22"/>
        </w:rPr>
        <w:t>year</w:t>
      </w:r>
      <w:r w:rsidR="004F422F">
        <w:rPr>
          <w:rFonts w:ascii="Arial" w:hAnsi="Arial" w:cs="Arial"/>
          <w:bCs/>
          <w:sz w:val="22"/>
          <w:szCs w:val="22"/>
        </w:rPr>
        <w:t xml:space="preserve"> </w:t>
      </w:r>
      <w:r w:rsidRPr="006459B1">
        <w:rPr>
          <w:rFonts w:ascii="Arial" w:hAnsi="Arial" w:cs="Arial"/>
          <w:sz w:val="22"/>
          <w:szCs w:val="22"/>
        </w:rPr>
        <w:t xml:space="preserve">after acceptance by NPC.  </w:t>
      </w:r>
    </w:p>
    <w:p w:rsidR="006459B1" w:rsidRPr="006459B1" w:rsidRDefault="006459B1" w:rsidP="006459B1">
      <w:pPr>
        <w:tabs>
          <w:tab w:val="left" w:pos="5040"/>
        </w:tabs>
        <w:ind w:left="1080"/>
        <w:jc w:val="both"/>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The Supplier shall submit a Warranty Certificate (at least 1 year) effective from the date of acceptance by NPC.</w:t>
      </w:r>
    </w:p>
    <w:sectPr w:rsidR="006459B1" w:rsidRPr="006459B1" w:rsidSect="0060080B">
      <w:pgSz w:w="11909" w:h="16834" w:code="9"/>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1857" w:rsidRDefault="00E51857">
      <w:r>
        <w:separator/>
      </w:r>
    </w:p>
  </w:endnote>
  <w:endnote w:type="continuationSeparator" w:id="0">
    <w:p w:rsidR="00E51857" w:rsidRDefault="00E518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8F9" w:rsidRPr="00DB426A" w:rsidRDefault="007018F9" w:rsidP="00584DE4">
    <w:pPr>
      <w:pStyle w:val="Footer"/>
      <w:pBdr>
        <w:bottom w:val="single" w:sz="6" w:space="0" w:color="auto"/>
      </w:pBdr>
      <w:rPr>
        <w:rFonts w:ascii="Arial" w:hAnsi="Arial" w:cs="Arial"/>
      </w:rPr>
    </w:pPr>
  </w:p>
  <w:p w:rsidR="007018F9" w:rsidRPr="005C0737" w:rsidRDefault="007018F9" w:rsidP="00502583">
    <w:pPr>
      <w:pStyle w:val="Footer"/>
      <w:tabs>
        <w:tab w:val="clear" w:pos="8640"/>
        <w:tab w:val="left" w:pos="4320"/>
        <w:tab w:val="right" w:pos="9000"/>
      </w:tabs>
      <w:rPr>
        <w:rStyle w:val="PageNumber"/>
        <w:rFonts w:ascii="Arial" w:hAnsi="Arial" w:cs="Arial"/>
        <w:sz w:val="16"/>
        <w:szCs w:val="16"/>
      </w:rPr>
    </w:pPr>
    <w:r w:rsidRPr="00DB426A">
      <w:rPr>
        <w:rFonts w:ascii="Arial" w:hAnsi="Arial" w:cs="Arial"/>
        <w:sz w:val="16"/>
        <w:szCs w:val="16"/>
      </w:rPr>
      <w:t>NATIONAL POWER CORPORATION</w:t>
    </w:r>
    <w:r>
      <w:rPr>
        <w:rFonts w:ascii="Arial" w:hAnsi="Arial" w:cs="Arial"/>
        <w:sz w:val="16"/>
        <w:szCs w:val="16"/>
      </w:rPr>
      <w:tab/>
    </w:r>
    <w:r>
      <w:rPr>
        <w:rFonts w:ascii="Arial" w:hAnsi="Arial" w:cs="Arial"/>
        <w:sz w:val="16"/>
        <w:szCs w:val="16"/>
      </w:rPr>
      <w:tab/>
      <w:t>VI</w:t>
    </w:r>
    <w:r w:rsidRPr="005C0737">
      <w:rPr>
        <w:rFonts w:ascii="Arial" w:hAnsi="Arial" w:cs="Arial"/>
        <w:sz w:val="16"/>
        <w:szCs w:val="16"/>
      </w:rPr>
      <w:t>-TS-</w:t>
    </w:r>
    <w:r w:rsidR="00120332" w:rsidRPr="005C0737">
      <w:rPr>
        <w:rStyle w:val="PageNumber"/>
        <w:rFonts w:ascii="Arial" w:hAnsi="Arial" w:cs="Arial"/>
        <w:sz w:val="16"/>
        <w:szCs w:val="16"/>
      </w:rPr>
      <w:fldChar w:fldCharType="begin"/>
    </w:r>
    <w:r w:rsidRPr="005C0737">
      <w:rPr>
        <w:rStyle w:val="PageNumber"/>
        <w:rFonts w:ascii="Arial" w:hAnsi="Arial" w:cs="Arial"/>
        <w:sz w:val="16"/>
        <w:szCs w:val="16"/>
      </w:rPr>
      <w:instrText xml:space="preserve"> PAGE </w:instrText>
    </w:r>
    <w:r w:rsidR="00120332" w:rsidRPr="005C0737">
      <w:rPr>
        <w:rStyle w:val="PageNumber"/>
        <w:rFonts w:ascii="Arial" w:hAnsi="Arial" w:cs="Arial"/>
        <w:sz w:val="16"/>
        <w:szCs w:val="16"/>
      </w:rPr>
      <w:fldChar w:fldCharType="separate"/>
    </w:r>
    <w:r w:rsidR="006B0BAC">
      <w:rPr>
        <w:rStyle w:val="PageNumber"/>
        <w:rFonts w:ascii="Arial" w:hAnsi="Arial" w:cs="Arial"/>
        <w:noProof/>
        <w:sz w:val="16"/>
        <w:szCs w:val="16"/>
      </w:rPr>
      <w:t>i</w:t>
    </w:r>
    <w:r w:rsidR="00120332" w:rsidRPr="005C0737">
      <w:rPr>
        <w:rStyle w:val="PageNumber"/>
        <w:rFonts w:ascii="Arial" w:hAnsi="Arial" w:cs="Arial"/>
        <w:sz w:val="16"/>
        <w:szCs w:val="16"/>
      </w:rPr>
      <w:fldChar w:fldCharType="end"/>
    </w:r>
  </w:p>
  <w:p w:rsidR="007018F9" w:rsidRPr="00A142AF" w:rsidRDefault="007018F9" w:rsidP="00502583">
    <w:pPr>
      <w:pStyle w:val="Footer"/>
      <w:tabs>
        <w:tab w:val="clear" w:pos="8640"/>
        <w:tab w:val="left" w:pos="4320"/>
        <w:tab w:val="right" w:pos="9000"/>
      </w:tabs>
      <w:rPr>
        <w:rFonts w:ascii="Arial" w:hAnsi="Arial" w:cs="Arial"/>
        <w:sz w:val="16"/>
        <w:szCs w:val="16"/>
      </w:rPr>
    </w:pPr>
    <w:r w:rsidRPr="005C0737">
      <w:rPr>
        <w:rStyle w:val="PageNumber"/>
        <w:rFonts w:ascii="Arial" w:hAnsi="Arial" w:cs="Arial"/>
        <w:sz w:val="16"/>
        <w:szCs w:val="16"/>
      </w:rPr>
      <w:tab/>
    </w:r>
    <w:r w:rsidRPr="00A142AF">
      <w:rPr>
        <w:rStyle w:val="PageNumber"/>
        <w:rFonts w:ascii="Arial" w:hAnsi="Arial" w:cs="Arial"/>
        <w:sz w:val="16"/>
        <w:szCs w:val="16"/>
      </w:rPr>
      <w:tab/>
    </w:r>
  </w:p>
  <w:p w:rsidR="007018F9" w:rsidRPr="00584DE4" w:rsidRDefault="007018F9" w:rsidP="00A03C37">
    <w:pPr>
      <w:pStyle w:val="Footer"/>
      <w:tabs>
        <w:tab w:val="clear" w:pos="4320"/>
        <w:tab w:val="clear" w:pos="8640"/>
        <w:tab w:val="right" w:pos="9000"/>
      </w:tabs>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1857" w:rsidRDefault="00E51857">
      <w:r>
        <w:separator/>
      </w:r>
    </w:p>
  </w:footnote>
  <w:footnote w:type="continuationSeparator" w:id="0">
    <w:p w:rsidR="00E51857" w:rsidRDefault="00E518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88" w:type="dxa"/>
      <w:tblBorders>
        <w:bottom w:val="single" w:sz="4" w:space="0" w:color="auto"/>
      </w:tblBorders>
      <w:tblLook w:val="00A0"/>
    </w:tblPr>
    <w:tblGrid>
      <w:gridCol w:w="4644"/>
      <w:gridCol w:w="4644"/>
    </w:tblGrid>
    <w:tr w:rsidR="005A5AC7" w:rsidRPr="00F03B6F" w:rsidTr="00105DAD">
      <w:trPr>
        <w:trHeight w:val="270"/>
      </w:trPr>
      <w:tc>
        <w:tcPr>
          <w:tcW w:w="4644" w:type="dxa"/>
        </w:tcPr>
        <w:p w:rsidR="005A5AC7" w:rsidRPr="00F03B6F" w:rsidRDefault="005A5AC7" w:rsidP="009F1D09">
          <w:pPr>
            <w:pStyle w:val="Header"/>
            <w:rPr>
              <w:rFonts w:ascii="Arial" w:hAnsi="Arial" w:cs="Arial"/>
              <w:sz w:val="16"/>
              <w:szCs w:val="16"/>
            </w:rPr>
          </w:pPr>
          <w:r>
            <w:rPr>
              <w:rFonts w:ascii="Arial" w:hAnsi="Arial" w:cs="Arial"/>
              <w:sz w:val="16"/>
              <w:szCs w:val="16"/>
            </w:rPr>
            <w:t>BID DOCUMENTS</w:t>
          </w:r>
        </w:p>
      </w:tc>
      <w:tc>
        <w:tcPr>
          <w:tcW w:w="4644" w:type="dxa"/>
          <w:vAlign w:val="center"/>
        </w:tcPr>
        <w:p w:rsidR="005A5AC7" w:rsidRPr="009B1784" w:rsidRDefault="00B65BAB" w:rsidP="009A4626">
          <w:pPr>
            <w:rPr>
              <w:rFonts w:ascii="Arial" w:hAnsi="Arial" w:cs="Arial"/>
              <w:sz w:val="16"/>
              <w:szCs w:val="16"/>
            </w:rPr>
          </w:pPr>
          <w:r w:rsidRPr="00B65BAB">
            <w:rPr>
              <w:rFonts w:ascii="Arial" w:hAnsi="Arial" w:cs="Arial"/>
              <w:sz w:val="16"/>
              <w:szCs w:val="16"/>
            </w:rPr>
            <w:t>SUPPLY AND DELIVERY OF MECHANICAL SPARE PARTS FOR 300KW CUMMINS, EM: KTA19-G1, EN: 41238158</w:t>
          </w:r>
        </w:p>
      </w:tc>
    </w:tr>
    <w:tr w:rsidR="005A5AC7" w:rsidRPr="00F03B6F" w:rsidTr="00105DAD">
      <w:trPr>
        <w:trHeight w:val="242"/>
      </w:trPr>
      <w:tc>
        <w:tcPr>
          <w:tcW w:w="4644" w:type="dxa"/>
        </w:tcPr>
        <w:p w:rsidR="005A5AC7" w:rsidRPr="009F4507" w:rsidRDefault="005A5AC7" w:rsidP="009F1D09">
          <w:pPr>
            <w:pStyle w:val="Header"/>
            <w:rPr>
              <w:rFonts w:ascii="Arial" w:hAnsi="Arial" w:cs="Arial"/>
              <w:sz w:val="16"/>
              <w:szCs w:val="16"/>
            </w:rPr>
          </w:pPr>
          <w:r w:rsidRPr="009F4507">
            <w:rPr>
              <w:rFonts w:ascii="Arial" w:hAnsi="Arial" w:cs="Arial"/>
              <w:sz w:val="16"/>
              <w:szCs w:val="16"/>
            </w:rPr>
            <w:t>SECTION VI – TECHNICAL SPECIFICATIONS</w:t>
          </w:r>
        </w:p>
      </w:tc>
      <w:tc>
        <w:tcPr>
          <w:tcW w:w="4644" w:type="dxa"/>
        </w:tcPr>
        <w:p w:rsidR="005A5AC7" w:rsidRPr="00C753C0" w:rsidRDefault="005A5AC7" w:rsidP="00C753C0">
          <w:pPr>
            <w:rPr>
              <w:rFonts w:ascii="Arial" w:hAnsi="Arial" w:cs="Arial"/>
              <w:bCs/>
              <w:sz w:val="16"/>
              <w:szCs w:val="16"/>
            </w:rPr>
          </w:pPr>
          <w:r>
            <w:rPr>
              <w:rFonts w:ascii="Arial" w:hAnsi="Arial" w:cs="Arial"/>
              <w:bCs/>
              <w:sz w:val="16"/>
              <w:szCs w:val="16"/>
            </w:rPr>
            <w:t xml:space="preserve">                                 </w:t>
          </w:r>
          <w:r w:rsidR="00105DAD">
            <w:rPr>
              <w:rFonts w:ascii="Arial" w:hAnsi="Arial" w:cs="Arial"/>
              <w:bCs/>
              <w:sz w:val="16"/>
              <w:szCs w:val="16"/>
            </w:rPr>
            <w:t xml:space="preserve">                           </w:t>
          </w:r>
          <w:r>
            <w:rPr>
              <w:rFonts w:ascii="Arial" w:hAnsi="Arial" w:cs="Arial"/>
              <w:bCs/>
              <w:sz w:val="16"/>
              <w:szCs w:val="16"/>
            </w:rPr>
            <w:t xml:space="preserve"> </w:t>
          </w:r>
          <w:r w:rsidRPr="00F56E1D">
            <w:rPr>
              <w:rFonts w:ascii="Arial" w:hAnsi="Arial" w:cs="Arial"/>
              <w:bCs/>
              <w:sz w:val="16"/>
              <w:szCs w:val="16"/>
            </w:rPr>
            <w:t xml:space="preserve">PR NO. </w:t>
          </w:r>
          <w:r>
            <w:rPr>
              <w:rFonts w:ascii="Arial" w:hAnsi="Arial" w:cs="Arial"/>
              <w:bCs/>
              <w:sz w:val="16"/>
              <w:szCs w:val="16"/>
            </w:rPr>
            <w:t>S3-</w:t>
          </w:r>
          <w:r w:rsidR="00105DAD">
            <w:rPr>
              <w:rFonts w:ascii="Arial" w:hAnsi="Arial" w:cs="Arial"/>
              <w:bCs/>
              <w:sz w:val="16"/>
              <w:szCs w:val="16"/>
            </w:rPr>
            <w:t>NAQ</w:t>
          </w:r>
          <w:r>
            <w:rPr>
              <w:rFonts w:ascii="Arial" w:hAnsi="Arial" w:cs="Arial"/>
              <w:bCs/>
              <w:sz w:val="16"/>
              <w:szCs w:val="16"/>
            </w:rPr>
            <w:t>24-00</w:t>
          </w:r>
          <w:r w:rsidR="00B65BAB">
            <w:rPr>
              <w:rFonts w:ascii="Arial" w:hAnsi="Arial" w:cs="Arial"/>
              <w:bCs/>
              <w:sz w:val="16"/>
              <w:szCs w:val="16"/>
            </w:rPr>
            <w:t>3</w:t>
          </w:r>
        </w:p>
      </w:tc>
    </w:tr>
  </w:tbl>
  <w:p w:rsidR="007018F9" w:rsidRDefault="007018F9" w:rsidP="00C753C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5800"/>
    <w:multiLevelType w:val="multilevel"/>
    <w:tmpl w:val="D5968F64"/>
    <w:lvl w:ilvl="0">
      <w:start w:val="1"/>
      <w:numFmt w:val="decimal"/>
      <w:lvlText w:val="%1"/>
      <w:lvlJc w:val="left"/>
      <w:pPr>
        <w:ind w:left="660" w:hanging="660"/>
      </w:pPr>
      <w:rPr>
        <w:rFonts w:hint="default"/>
      </w:rPr>
    </w:lvl>
    <w:lvl w:ilvl="1">
      <w:start w:val="3"/>
      <w:numFmt w:val="decimal"/>
      <w:lvlText w:val="%1.%2"/>
      <w:lvlJc w:val="left"/>
      <w:pPr>
        <w:ind w:left="1620" w:hanging="660"/>
      </w:pPr>
      <w:rPr>
        <w:rFonts w:hint="default"/>
      </w:rPr>
    </w:lvl>
    <w:lvl w:ilvl="2">
      <w:start w:val="5"/>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
    <w:nsid w:val="068605BD"/>
    <w:multiLevelType w:val="hybridMultilevel"/>
    <w:tmpl w:val="9EEE8950"/>
    <w:lvl w:ilvl="0" w:tplc="AF6EC5B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CB820ED"/>
    <w:multiLevelType w:val="hybridMultilevel"/>
    <w:tmpl w:val="9CAC0580"/>
    <w:lvl w:ilvl="0" w:tplc="83BA0054">
      <w:start w:val="1"/>
      <w:numFmt w:val="bullet"/>
      <w:lvlText w:val=""/>
      <w:lvlJc w:val="left"/>
      <w:pPr>
        <w:tabs>
          <w:tab w:val="num" w:pos="1800"/>
        </w:tabs>
        <w:ind w:left="1800" w:hanging="360"/>
      </w:pPr>
      <w:rPr>
        <w:rFonts w:ascii="Symbol" w:hAnsi="Symbol" w:hint="default"/>
      </w:rPr>
    </w:lvl>
    <w:lvl w:ilvl="1" w:tplc="5ACA8016">
      <w:start w:val="1"/>
      <w:numFmt w:val="bullet"/>
      <w:lvlText w:val=""/>
      <w:lvlJc w:val="left"/>
      <w:pPr>
        <w:tabs>
          <w:tab w:val="num" w:pos="1980"/>
        </w:tabs>
        <w:ind w:left="198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AAA25DD"/>
    <w:multiLevelType w:val="multilevel"/>
    <w:tmpl w:val="F7A8AA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a.3.%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B931F9D"/>
    <w:multiLevelType w:val="hybridMultilevel"/>
    <w:tmpl w:val="5CA81540"/>
    <w:lvl w:ilvl="0" w:tplc="5ACA8016">
      <w:start w:val="1"/>
      <w:numFmt w:val="bullet"/>
      <w:lvlText w:val=""/>
      <w:lvlJc w:val="left"/>
      <w:pPr>
        <w:tabs>
          <w:tab w:val="num" w:pos="2340"/>
        </w:tabs>
        <w:ind w:left="2340" w:hanging="360"/>
      </w:pPr>
      <w:rPr>
        <w:rFonts w:ascii="Symbol" w:hAnsi="Symbol" w:hint="default"/>
        <w:color w:val="auto"/>
        <w:sz w:val="22"/>
      </w:rPr>
    </w:lvl>
    <w:lvl w:ilvl="1" w:tplc="E93073AA">
      <w:start w:val="1"/>
      <w:numFmt w:val="bullet"/>
      <w:lvlText w:val=""/>
      <w:lvlJc w:val="left"/>
      <w:pPr>
        <w:tabs>
          <w:tab w:val="num" w:pos="1530"/>
        </w:tabs>
        <w:ind w:left="1530" w:hanging="360"/>
      </w:pPr>
      <w:rPr>
        <w:rFonts w:ascii="Wingdings" w:hAnsi="Wingdings" w:hint="default"/>
        <w:color w:val="auto"/>
        <w:sz w:val="24"/>
      </w:rPr>
    </w:lvl>
    <w:lvl w:ilvl="2" w:tplc="5ACA8016">
      <w:start w:val="1"/>
      <w:numFmt w:val="bullet"/>
      <w:lvlText w:val=""/>
      <w:lvlJc w:val="left"/>
      <w:pPr>
        <w:tabs>
          <w:tab w:val="num" w:pos="2880"/>
        </w:tabs>
        <w:ind w:left="2880" w:hanging="360"/>
      </w:pPr>
      <w:rPr>
        <w:rFonts w:ascii="Symbol" w:hAnsi="Symbol" w:hint="default"/>
        <w:color w:val="auto"/>
        <w:sz w:val="22"/>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43AB2D60"/>
    <w:multiLevelType w:val="multilevel"/>
    <w:tmpl w:val="88AA87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C0B0D9C"/>
    <w:multiLevelType w:val="hybridMultilevel"/>
    <w:tmpl w:val="77D0F058"/>
    <w:lvl w:ilvl="0" w:tplc="13C0E910">
      <w:start w:val="1"/>
      <w:numFmt w:val="decimal"/>
      <w:lvlText w:val="a.%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nsid w:val="52F1412A"/>
    <w:multiLevelType w:val="hybridMultilevel"/>
    <w:tmpl w:val="F0BC1F96"/>
    <w:lvl w:ilvl="0" w:tplc="631ED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6567830"/>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nsid w:val="59795148"/>
    <w:multiLevelType w:val="hybridMultilevel"/>
    <w:tmpl w:val="A822B388"/>
    <w:lvl w:ilvl="0" w:tplc="3C44479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2690F7D"/>
    <w:multiLevelType w:val="hybridMultilevel"/>
    <w:tmpl w:val="111A862A"/>
    <w:lvl w:ilvl="0" w:tplc="F6BAF45C">
      <w:numFmt w:val="bullet"/>
      <w:lvlText w:val=""/>
      <w:lvlJc w:val="left"/>
      <w:pPr>
        <w:ind w:left="14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54C6A1E"/>
    <w:multiLevelType w:val="hybridMultilevel"/>
    <w:tmpl w:val="04E8AC54"/>
    <w:lvl w:ilvl="0" w:tplc="FFFFFFFF">
      <w:start w:val="1"/>
      <w:numFmt w:val="bullet"/>
      <w:lvlText w:val=""/>
      <w:lvlJc w:val="left"/>
      <w:pPr>
        <w:tabs>
          <w:tab w:val="num" w:pos="720"/>
        </w:tabs>
        <w:ind w:left="720" w:hanging="360"/>
      </w:pPr>
      <w:rPr>
        <w:rFonts w:ascii="Wingdings" w:hAnsi="Wingdings" w:hint="default"/>
        <w:b/>
        <w:sz w:val="24"/>
        <w:szCs w:val="24"/>
      </w:rPr>
    </w:lvl>
    <w:lvl w:ilvl="1" w:tplc="FFFFFFFF">
      <w:start w:val="1"/>
      <w:numFmt w:val="bullet"/>
      <w:lvlText w:val="o"/>
      <w:lvlJc w:val="left"/>
      <w:pPr>
        <w:tabs>
          <w:tab w:val="num" w:pos="1530"/>
        </w:tabs>
        <w:ind w:left="1530" w:hanging="360"/>
      </w:pPr>
      <w:rPr>
        <w:rFonts w:ascii="Courier New" w:hAnsi="Courier New" w:cs="Courier New" w:hint="default"/>
      </w:rPr>
    </w:lvl>
    <w:lvl w:ilvl="2" w:tplc="FFFFFFFF" w:tentative="1">
      <w:start w:val="1"/>
      <w:numFmt w:val="bullet"/>
      <w:lvlText w:val=""/>
      <w:lvlJc w:val="left"/>
      <w:pPr>
        <w:tabs>
          <w:tab w:val="num" w:pos="2250"/>
        </w:tabs>
        <w:ind w:left="2250" w:hanging="360"/>
      </w:pPr>
      <w:rPr>
        <w:rFonts w:ascii="Wingdings" w:hAnsi="Wingdings" w:hint="default"/>
      </w:rPr>
    </w:lvl>
    <w:lvl w:ilvl="3" w:tplc="FFFFFFFF" w:tentative="1">
      <w:start w:val="1"/>
      <w:numFmt w:val="bullet"/>
      <w:lvlText w:val=""/>
      <w:lvlJc w:val="left"/>
      <w:pPr>
        <w:tabs>
          <w:tab w:val="num" w:pos="2970"/>
        </w:tabs>
        <w:ind w:left="2970" w:hanging="360"/>
      </w:pPr>
      <w:rPr>
        <w:rFonts w:ascii="Symbol" w:hAnsi="Symbol" w:hint="default"/>
      </w:rPr>
    </w:lvl>
    <w:lvl w:ilvl="4" w:tplc="FFFFFFFF" w:tentative="1">
      <w:start w:val="1"/>
      <w:numFmt w:val="bullet"/>
      <w:lvlText w:val="o"/>
      <w:lvlJc w:val="left"/>
      <w:pPr>
        <w:tabs>
          <w:tab w:val="num" w:pos="3690"/>
        </w:tabs>
        <w:ind w:left="3690" w:hanging="360"/>
      </w:pPr>
      <w:rPr>
        <w:rFonts w:ascii="Courier New" w:hAnsi="Courier New" w:cs="Courier New" w:hint="default"/>
      </w:rPr>
    </w:lvl>
    <w:lvl w:ilvl="5" w:tplc="FFFFFFFF" w:tentative="1">
      <w:start w:val="1"/>
      <w:numFmt w:val="bullet"/>
      <w:lvlText w:val=""/>
      <w:lvlJc w:val="left"/>
      <w:pPr>
        <w:tabs>
          <w:tab w:val="num" w:pos="4410"/>
        </w:tabs>
        <w:ind w:left="4410" w:hanging="360"/>
      </w:pPr>
      <w:rPr>
        <w:rFonts w:ascii="Wingdings" w:hAnsi="Wingdings" w:hint="default"/>
      </w:rPr>
    </w:lvl>
    <w:lvl w:ilvl="6" w:tplc="FFFFFFFF" w:tentative="1">
      <w:start w:val="1"/>
      <w:numFmt w:val="bullet"/>
      <w:lvlText w:val=""/>
      <w:lvlJc w:val="left"/>
      <w:pPr>
        <w:tabs>
          <w:tab w:val="num" w:pos="5130"/>
        </w:tabs>
        <w:ind w:left="5130" w:hanging="360"/>
      </w:pPr>
      <w:rPr>
        <w:rFonts w:ascii="Symbol" w:hAnsi="Symbol" w:hint="default"/>
      </w:rPr>
    </w:lvl>
    <w:lvl w:ilvl="7" w:tplc="FFFFFFFF" w:tentative="1">
      <w:start w:val="1"/>
      <w:numFmt w:val="bullet"/>
      <w:lvlText w:val="o"/>
      <w:lvlJc w:val="left"/>
      <w:pPr>
        <w:tabs>
          <w:tab w:val="num" w:pos="5850"/>
        </w:tabs>
        <w:ind w:left="5850" w:hanging="360"/>
      </w:pPr>
      <w:rPr>
        <w:rFonts w:ascii="Courier New" w:hAnsi="Courier New" w:cs="Courier New" w:hint="default"/>
      </w:rPr>
    </w:lvl>
    <w:lvl w:ilvl="8" w:tplc="FFFFFFFF" w:tentative="1">
      <w:start w:val="1"/>
      <w:numFmt w:val="bullet"/>
      <w:lvlText w:val=""/>
      <w:lvlJc w:val="left"/>
      <w:pPr>
        <w:tabs>
          <w:tab w:val="num" w:pos="6570"/>
        </w:tabs>
        <w:ind w:left="6570" w:hanging="360"/>
      </w:pPr>
      <w:rPr>
        <w:rFonts w:ascii="Wingdings" w:hAnsi="Wingdings" w:hint="default"/>
      </w:rPr>
    </w:lvl>
  </w:abstractNum>
  <w:abstractNum w:abstractNumId="12">
    <w:nsid w:val="655547A3"/>
    <w:multiLevelType w:val="hybridMultilevel"/>
    <w:tmpl w:val="35DEE40A"/>
    <w:lvl w:ilvl="0" w:tplc="335CB7E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6B247FE9"/>
    <w:multiLevelType w:val="hybridMultilevel"/>
    <w:tmpl w:val="AD6CBBF2"/>
    <w:lvl w:ilvl="0" w:tplc="708A01F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2102745"/>
    <w:multiLevelType w:val="hybridMultilevel"/>
    <w:tmpl w:val="225208EE"/>
    <w:lvl w:ilvl="0" w:tplc="B2C0EFD4">
      <w:start w:val="1"/>
      <w:numFmt w:val="decimal"/>
      <w:lvlText w:val="TS-%1.0"/>
      <w:lvlJc w:val="left"/>
      <w:pPr>
        <w:tabs>
          <w:tab w:val="num" w:pos="450"/>
        </w:tabs>
        <w:ind w:left="450" w:hanging="360"/>
      </w:pPr>
      <w:rPr>
        <w:rFonts w:hint="default"/>
        <w:i w:val="0"/>
        <w:iCs/>
      </w:rPr>
    </w:lvl>
    <w:lvl w:ilvl="1" w:tplc="A0F8F80E">
      <w:start w:val="1"/>
      <w:numFmt w:val="decimal"/>
      <w:lvlText w:val="%2)"/>
      <w:lvlJc w:val="left"/>
      <w:pPr>
        <w:tabs>
          <w:tab w:val="num" w:pos="1440"/>
        </w:tabs>
        <w:ind w:left="1440" w:hanging="360"/>
      </w:pPr>
      <w:rPr>
        <w:rFonts w:hint="default"/>
      </w:rPr>
    </w:lvl>
    <w:lvl w:ilvl="2" w:tplc="FE6C361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71F303C"/>
    <w:multiLevelType w:val="hybridMultilevel"/>
    <w:tmpl w:val="E4D8B254"/>
    <w:lvl w:ilvl="0" w:tplc="46E42312">
      <w:start w:val="1"/>
      <w:numFmt w:val="lowerLetter"/>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nsid w:val="78FD4171"/>
    <w:multiLevelType w:val="multilevel"/>
    <w:tmpl w:val="05223426"/>
    <w:lvl w:ilvl="0">
      <w:start w:val="2"/>
      <w:numFmt w:val="decimal"/>
      <w:lvlText w:val="%1"/>
      <w:lvlJc w:val="left"/>
      <w:pPr>
        <w:tabs>
          <w:tab w:val="num" w:pos="360"/>
        </w:tabs>
        <w:ind w:left="360" w:hanging="360"/>
      </w:pPr>
      <w:rPr>
        <w:rFonts w:hint="default"/>
      </w:rPr>
    </w:lvl>
    <w:lvl w:ilvl="1">
      <w:start w:val="1"/>
      <w:numFmt w:val="decimal"/>
      <w:lvlText w:val="TS-4.%2"/>
      <w:lvlJc w:val="left"/>
      <w:pPr>
        <w:tabs>
          <w:tab w:val="num" w:pos="1620"/>
        </w:tabs>
        <w:ind w:left="1620" w:hanging="360"/>
      </w:pPr>
      <w:rPr>
        <w:rFonts w:hint="default"/>
        <w:b/>
        <w:bCs w:val="0"/>
        <w:i w:val="0"/>
        <w:iCs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F583498"/>
    <w:multiLevelType w:val="hybridMultilevel"/>
    <w:tmpl w:val="E8BE559A"/>
    <w:lvl w:ilvl="0" w:tplc="04090019">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abstractNumId w:val="8"/>
  </w:num>
  <w:num w:numId="2">
    <w:abstractNumId w:val="14"/>
  </w:num>
  <w:num w:numId="3">
    <w:abstractNumId w:val="16"/>
  </w:num>
  <w:num w:numId="4">
    <w:abstractNumId w:val="15"/>
  </w:num>
  <w:num w:numId="5">
    <w:abstractNumId w:val="4"/>
  </w:num>
  <w:num w:numId="6">
    <w:abstractNumId w:val="2"/>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7"/>
  </w:num>
  <w:num w:numId="24">
    <w:abstractNumId w:val="13"/>
  </w:num>
  <w:num w:numId="25">
    <w:abstractNumId w:val="10"/>
  </w:num>
  <w:num w:numId="26">
    <w:abstractNumId w:val="9"/>
  </w:num>
  <w:num w:numId="27">
    <w:abstractNumId w:val="1"/>
  </w:num>
  <w:num w:numId="28">
    <w:abstractNumId w:val="6"/>
  </w:num>
  <w:num w:numId="29">
    <w:abstractNumId w:val="17"/>
  </w:num>
  <w:num w:numId="30">
    <w:abstractNumId w:val="5"/>
  </w:num>
  <w:num w:numId="31">
    <w:abstractNumId w:val="3"/>
  </w:num>
  <w:num w:numId="32">
    <w:abstractNumId w:val="11"/>
  </w:num>
  <w:num w:numId="33">
    <w:abstractNumId w:val="0"/>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hdrShapeDefaults>
    <o:shapedefaults v:ext="edit" spidmax="4098"/>
  </w:hdrShapeDefaults>
  <w:footnotePr>
    <w:footnote w:id="-1"/>
    <w:footnote w:id="0"/>
  </w:footnotePr>
  <w:endnotePr>
    <w:endnote w:id="-1"/>
    <w:endnote w:id="0"/>
  </w:endnotePr>
  <w:compat/>
  <w:rsids>
    <w:rsidRoot w:val="00D45132"/>
    <w:rsid w:val="0000069F"/>
    <w:rsid w:val="00001BA5"/>
    <w:rsid w:val="00001EE1"/>
    <w:rsid w:val="00002E60"/>
    <w:rsid w:val="00002EB0"/>
    <w:rsid w:val="000030A4"/>
    <w:rsid w:val="00003758"/>
    <w:rsid w:val="00003D11"/>
    <w:rsid w:val="0000402D"/>
    <w:rsid w:val="000041EA"/>
    <w:rsid w:val="00005913"/>
    <w:rsid w:val="00007F4B"/>
    <w:rsid w:val="0001066A"/>
    <w:rsid w:val="00011702"/>
    <w:rsid w:val="00011BFC"/>
    <w:rsid w:val="00012058"/>
    <w:rsid w:val="00012341"/>
    <w:rsid w:val="00012AE4"/>
    <w:rsid w:val="00013541"/>
    <w:rsid w:val="00013B01"/>
    <w:rsid w:val="0001644D"/>
    <w:rsid w:val="00021465"/>
    <w:rsid w:val="00021AB1"/>
    <w:rsid w:val="00022092"/>
    <w:rsid w:val="000223A1"/>
    <w:rsid w:val="00022749"/>
    <w:rsid w:val="000238D1"/>
    <w:rsid w:val="00024A50"/>
    <w:rsid w:val="00024F27"/>
    <w:rsid w:val="00025104"/>
    <w:rsid w:val="00025A29"/>
    <w:rsid w:val="00033713"/>
    <w:rsid w:val="0003415B"/>
    <w:rsid w:val="00034980"/>
    <w:rsid w:val="000352F2"/>
    <w:rsid w:val="000369F4"/>
    <w:rsid w:val="000377FF"/>
    <w:rsid w:val="00037ACE"/>
    <w:rsid w:val="00037AD0"/>
    <w:rsid w:val="00037E3A"/>
    <w:rsid w:val="00043343"/>
    <w:rsid w:val="000433FA"/>
    <w:rsid w:val="00043B71"/>
    <w:rsid w:val="000459F3"/>
    <w:rsid w:val="00045B30"/>
    <w:rsid w:val="00047FE1"/>
    <w:rsid w:val="000500A0"/>
    <w:rsid w:val="000506DB"/>
    <w:rsid w:val="00052B22"/>
    <w:rsid w:val="00052D9F"/>
    <w:rsid w:val="00055A27"/>
    <w:rsid w:val="00056B88"/>
    <w:rsid w:val="00057374"/>
    <w:rsid w:val="000577BA"/>
    <w:rsid w:val="00057ACE"/>
    <w:rsid w:val="00060110"/>
    <w:rsid w:val="00060310"/>
    <w:rsid w:val="00060B63"/>
    <w:rsid w:val="00061563"/>
    <w:rsid w:val="000616E5"/>
    <w:rsid w:val="00061A9D"/>
    <w:rsid w:val="00061B13"/>
    <w:rsid w:val="00063738"/>
    <w:rsid w:val="00063FF0"/>
    <w:rsid w:val="00064940"/>
    <w:rsid w:val="00064A80"/>
    <w:rsid w:val="00065941"/>
    <w:rsid w:val="00070DBE"/>
    <w:rsid w:val="0007381F"/>
    <w:rsid w:val="00074023"/>
    <w:rsid w:val="000744F7"/>
    <w:rsid w:val="00074B0D"/>
    <w:rsid w:val="0007579D"/>
    <w:rsid w:val="00076E69"/>
    <w:rsid w:val="0008015A"/>
    <w:rsid w:val="000814C1"/>
    <w:rsid w:val="00082241"/>
    <w:rsid w:val="00083313"/>
    <w:rsid w:val="00084A62"/>
    <w:rsid w:val="00084E41"/>
    <w:rsid w:val="00086F50"/>
    <w:rsid w:val="00090316"/>
    <w:rsid w:val="0009153B"/>
    <w:rsid w:val="00091818"/>
    <w:rsid w:val="00093F7F"/>
    <w:rsid w:val="00094AB2"/>
    <w:rsid w:val="00097FA5"/>
    <w:rsid w:val="000A0AD8"/>
    <w:rsid w:val="000A26AF"/>
    <w:rsid w:val="000A2B6A"/>
    <w:rsid w:val="000A482D"/>
    <w:rsid w:val="000A4A67"/>
    <w:rsid w:val="000A510F"/>
    <w:rsid w:val="000A531B"/>
    <w:rsid w:val="000A5D99"/>
    <w:rsid w:val="000A64CE"/>
    <w:rsid w:val="000A7A84"/>
    <w:rsid w:val="000B2444"/>
    <w:rsid w:val="000B4854"/>
    <w:rsid w:val="000B4EA2"/>
    <w:rsid w:val="000B7DC0"/>
    <w:rsid w:val="000C0D2D"/>
    <w:rsid w:val="000C1812"/>
    <w:rsid w:val="000C1856"/>
    <w:rsid w:val="000C3693"/>
    <w:rsid w:val="000C3FF7"/>
    <w:rsid w:val="000C5FEF"/>
    <w:rsid w:val="000D1C9A"/>
    <w:rsid w:val="000D2EEE"/>
    <w:rsid w:val="000D308E"/>
    <w:rsid w:val="000D332E"/>
    <w:rsid w:val="000D3538"/>
    <w:rsid w:val="000D3A17"/>
    <w:rsid w:val="000D479D"/>
    <w:rsid w:val="000D5503"/>
    <w:rsid w:val="000D5D3A"/>
    <w:rsid w:val="000D606E"/>
    <w:rsid w:val="000D65A2"/>
    <w:rsid w:val="000E0E4E"/>
    <w:rsid w:val="000E1869"/>
    <w:rsid w:val="000E1E59"/>
    <w:rsid w:val="000E2767"/>
    <w:rsid w:val="000E2E06"/>
    <w:rsid w:val="000E35E0"/>
    <w:rsid w:val="000E5745"/>
    <w:rsid w:val="000E631A"/>
    <w:rsid w:val="000E67D3"/>
    <w:rsid w:val="000E6D6F"/>
    <w:rsid w:val="000F158D"/>
    <w:rsid w:val="000F162A"/>
    <w:rsid w:val="000F3465"/>
    <w:rsid w:val="000F4FBB"/>
    <w:rsid w:val="000F6F47"/>
    <w:rsid w:val="000F6FA2"/>
    <w:rsid w:val="000F7B38"/>
    <w:rsid w:val="00100844"/>
    <w:rsid w:val="001037B3"/>
    <w:rsid w:val="001038D8"/>
    <w:rsid w:val="00103FD5"/>
    <w:rsid w:val="00105CD2"/>
    <w:rsid w:val="00105DAD"/>
    <w:rsid w:val="00107838"/>
    <w:rsid w:val="00110628"/>
    <w:rsid w:val="00110C6D"/>
    <w:rsid w:val="0011166B"/>
    <w:rsid w:val="0011168E"/>
    <w:rsid w:val="00113470"/>
    <w:rsid w:val="001134D5"/>
    <w:rsid w:val="00113C6B"/>
    <w:rsid w:val="001142CA"/>
    <w:rsid w:val="001160F5"/>
    <w:rsid w:val="0011700E"/>
    <w:rsid w:val="00120332"/>
    <w:rsid w:val="00123683"/>
    <w:rsid w:val="001236F1"/>
    <w:rsid w:val="001249BF"/>
    <w:rsid w:val="00125A70"/>
    <w:rsid w:val="0012657A"/>
    <w:rsid w:val="00127CB3"/>
    <w:rsid w:val="00127F1B"/>
    <w:rsid w:val="001305E3"/>
    <w:rsid w:val="001309B1"/>
    <w:rsid w:val="001314B3"/>
    <w:rsid w:val="001322B8"/>
    <w:rsid w:val="001353EE"/>
    <w:rsid w:val="001363DA"/>
    <w:rsid w:val="0013767E"/>
    <w:rsid w:val="0014015B"/>
    <w:rsid w:val="00141015"/>
    <w:rsid w:val="00142887"/>
    <w:rsid w:val="0014466A"/>
    <w:rsid w:val="00145CFE"/>
    <w:rsid w:val="0014747C"/>
    <w:rsid w:val="00152C59"/>
    <w:rsid w:val="001537E7"/>
    <w:rsid w:val="00154344"/>
    <w:rsid w:val="00155DD9"/>
    <w:rsid w:val="00156C7E"/>
    <w:rsid w:val="00160F3E"/>
    <w:rsid w:val="001611C1"/>
    <w:rsid w:val="00161C2B"/>
    <w:rsid w:val="001641E8"/>
    <w:rsid w:val="001648BB"/>
    <w:rsid w:val="00164DA7"/>
    <w:rsid w:val="00166ADB"/>
    <w:rsid w:val="00166C3F"/>
    <w:rsid w:val="00166EE7"/>
    <w:rsid w:val="00167032"/>
    <w:rsid w:val="001675FF"/>
    <w:rsid w:val="00167877"/>
    <w:rsid w:val="001725BB"/>
    <w:rsid w:val="001730B2"/>
    <w:rsid w:val="00173FFC"/>
    <w:rsid w:val="00174D6B"/>
    <w:rsid w:val="00174F4E"/>
    <w:rsid w:val="001753C9"/>
    <w:rsid w:val="00175B88"/>
    <w:rsid w:val="00177FCB"/>
    <w:rsid w:val="00183DA1"/>
    <w:rsid w:val="00185DF0"/>
    <w:rsid w:val="00187A58"/>
    <w:rsid w:val="00191354"/>
    <w:rsid w:val="00192190"/>
    <w:rsid w:val="00192FCE"/>
    <w:rsid w:val="00194485"/>
    <w:rsid w:val="00194672"/>
    <w:rsid w:val="00195174"/>
    <w:rsid w:val="00195A67"/>
    <w:rsid w:val="00196241"/>
    <w:rsid w:val="00196A33"/>
    <w:rsid w:val="00197836"/>
    <w:rsid w:val="001A092F"/>
    <w:rsid w:val="001A1154"/>
    <w:rsid w:val="001A1674"/>
    <w:rsid w:val="001A2040"/>
    <w:rsid w:val="001A251E"/>
    <w:rsid w:val="001A2CD0"/>
    <w:rsid w:val="001A34A1"/>
    <w:rsid w:val="001A4047"/>
    <w:rsid w:val="001A574A"/>
    <w:rsid w:val="001A6618"/>
    <w:rsid w:val="001A6D4F"/>
    <w:rsid w:val="001B01DB"/>
    <w:rsid w:val="001B09FC"/>
    <w:rsid w:val="001B0E67"/>
    <w:rsid w:val="001B1031"/>
    <w:rsid w:val="001B2833"/>
    <w:rsid w:val="001B2E37"/>
    <w:rsid w:val="001B35C8"/>
    <w:rsid w:val="001B4A94"/>
    <w:rsid w:val="001B5514"/>
    <w:rsid w:val="001B6690"/>
    <w:rsid w:val="001B6F10"/>
    <w:rsid w:val="001B7249"/>
    <w:rsid w:val="001B7686"/>
    <w:rsid w:val="001B77C6"/>
    <w:rsid w:val="001C408B"/>
    <w:rsid w:val="001C5114"/>
    <w:rsid w:val="001C5D2B"/>
    <w:rsid w:val="001C71FB"/>
    <w:rsid w:val="001C7267"/>
    <w:rsid w:val="001C768B"/>
    <w:rsid w:val="001C7C86"/>
    <w:rsid w:val="001D0296"/>
    <w:rsid w:val="001D03BC"/>
    <w:rsid w:val="001D0B30"/>
    <w:rsid w:val="001D1776"/>
    <w:rsid w:val="001D312E"/>
    <w:rsid w:val="001D32F5"/>
    <w:rsid w:val="001D33DB"/>
    <w:rsid w:val="001D5184"/>
    <w:rsid w:val="001E00B2"/>
    <w:rsid w:val="001E071A"/>
    <w:rsid w:val="001E0C58"/>
    <w:rsid w:val="001E0FA3"/>
    <w:rsid w:val="001E1075"/>
    <w:rsid w:val="001E1D5B"/>
    <w:rsid w:val="001E2998"/>
    <w:rsid w:val="001E6EA9"/>
    <w:rsid w:val="001F4137"/>
    <w:rsid w:val="001F65DF"/>
    <w:rsid w:val="001F6A0C"/>
    <w:rsid w:val="001F725F"/>
    <w:rsid w:val="001F7E9D"/>
    <w:rsid w:val="00201511"/>
    <w:rsid w:val="002024E8"/>
    <w:rsid w:val="002064AB"/>
    <w:rsid w:val="0020666C"/>
    <w:rsid w:val="0020757A"/>
    <w:rsid w:val="0020766D"/>
    <w:rsid w:val="0021057B"/>
    <w:rsid w:val="002129D2"/>
    <w:rsid w:val="00213F62"/>
    <w:rsid w:val="00214090"/>
    <w:rsid w:val="00214675"/>
    <w:rsid w:val="002168CE"/>
    <w:rsid w:val="002169BC"/>
    <w:rsid w:val="002179F6"/>
    <w:rsid w:val="00220B89"/>
    <w:rsid w:val="002213ED"/>
    <w:rsid w:val="0022165B"/>
    <w:rsid w:val="002221DA"/>
    <w:rsid w:val="00225896"/>
    <w:rsid w:val="00225921"/>
    <w:rsid w:val="002259C3"/>
    <w:rsid w:val="00225AA1"/>
    <w:rsid w:val="00225EFF"/>
    <w:rsid w:val="00226B1D"/>
    <w:rsid w:val="00230EA8"/>
    <w:rsid w:val="002317E5"/>
    <w:rsid w:val="00232E85"/>
    <w:rsid w:val="00233EBA"/>
    <w:rsid w:val="0023497F"/>
    <w:rsid w:val="00234C31"/>
    <w:rsid w:val="002369F8"/>
    <w:rsid w:val="0023756D"/>
    <w:rsid w:val="0023799E"/>
    <w:rsid w:val="00237A51"/>
    <w:rsid w:val="00240611"/>
    <w:rsid w:val="002422DF"/>
    <w:rsid w:val="00242A5B"/>
    <w:rsid w:val="002441A9"/>
    <w:rsid w:val="002502E6"/>
    <w:rsid w:val="00250882"/>
    <w:rsid w:val="0025100E"/>
    <w:rsid w:val="002534BF"/>
    <w:rsid w:val="00255509"/>
    <w:rsid w:val="00256164"/>
    <w:rsid w:val="0025674E"/>
    <w:rsid w:val="00256B4D"/>
    <w:rsid w:val="00257BFC"/>
    <w:rsid w:val="00257DB3"/>
    <w:rsid w:val="00261DA0"/>
    <w:rsid w:val="002634A8"/>
    <w:rsid w:val="002634D0"/>
    <w:rsid w:val="00263D76"/>
    <w:rsid w:val="0026439F"/>
    <w:rsid w:val="002648E9"/>
    <w:rsid w:val="00266880"/>
    <w:rsid w:val="00266CDC"/>
    <w:rsid w:val="00266D07"/>
    <w:rsid w:val="00266E17"/>
    <w:rsid w:val="00270248"/>
    <w:rsid w:val="0027059C"/>
    <w:rsid w:val="002727C8"/>
    <w:rsid w:val="0027293B"/>
    <w:rsid w:val="00272B27"/>
    <w:rsid w:val="002739ED"/>
    <w:rsid w:val="00275E5D"/>
    <w:rsid w:val="00275F5E"/>
    <w:rsid w:val="00276ED0"/>
    <w:rsid w:val="00280D82"/>
    <w:rsid w:val="00281E32"/>
    <w:rsid w:val="0028231D"/>
    <w:rsid w:val="00282BA1"/>
    <w:rsid w:val="0028321A"/>
    <w:rsid w:val="00284A6D"/>
    <w:rsid w:val="00285232"/>
    <w:rsid w:val="0028699A"/>
    <w:rsid w:val="00286EAE"/>
    <w:rsid w:val="0028718A"/>
    <w:rsid w:val="002872D9"/>
    <w:rsid w:val="00287559"/>
    <w:rsid w:val="00290CD9"/>
    <w:rsid w:val="00291F3D"/>
    <w:rsid w:val="00292A7D"/>
    <w:rsid w:val="00296826"/>
    <w:rsid w:val="002A0A4C"/>
    <w:rsid w:val="002A23C0"/>
    <w:rsid w:val="002A2A00"/>
    <w:rsid w:val="002A2BA3"/>
    <w:rsid w:val="002A6256"/>
    <w:rsid w:val="002A688D"/>
    <w:rsid w:val="002B02AB"/>
    <w:rsid w:val="002B0AC4"/>
    <w:rsid w:val="002B0FED"/>
    <w:rsid w:val="002B1285"/>
    <w:rsid w:val="002B2548"/>
    <w:rsid w:val="002B2D2C"/>
    <w:rsid w:val="002B4132"/>
    <w:rsid w:val="002B5688"/>
    <w:rsid w:val="002B5F37"/>
    <w:rsid w:val="002B6B33"/>
    <w:rsid w:val="002B7BFB"/>
    <w:rsid w:val="002B7C2E"/>
    <w:rsid w:val="002B7F0B"/>
    <w:rsid w:val="002C2990"/>
    <w:rsid w:val="002C2A5F"/>
    <w:rsid w:val="002C2B7D"/>
    <w:rsid w:val="002C2CF5"/>
    <w:rsid w:val="002C3F7F"/>
    <w:rsid w:val="002C55CF"/>
    <w:rsid w:val="002C5616"/>
    <w:rsid w:val="002C63DD"/>
    <w:rsid w:val="002C76D2"/>
    <w:rsid w:val="002C7B3E"/>
    <w:rsid w:val="002C7C43"/>
    <w:rsid w:val="002D1654"/>
    <w:rsid w:val="002D204E"/>
    <w:rsid w:val="002D2389"/>
    <w:rsid w:val="002D293A"/>
    <w:rsid w:val="002D2995"/>
    <w:rsid w:val="002D3107"/>
    <w:rsid w:val="002D378C"/>
    <w:rsid w:val="002D47BF"/>
    <w:rsid w:val="002D523D"/>
    <w:rsid w:val="002D5B98"/>
    <w:rsid w:val="002D6279"/>
    <w:rsid w:val="002D7E5D"/>
    <w:rsid w:val="002E0132"/>
    <w:rsid w:val="002E0A3E"/>
    <w:rsid w:val="002E0B54"/>
    <w:rsid w:val="002E34F6"/>
    <w:rsid w:val="002E3AC2"/>
    <w:rsid w:val="002E4988"/>
    <w:rsid w:val="002E60CE"/>
    <w:rsid w:val="002E6338"/>
    <w:rsid w:val="002E6EE3"/>
    <w:rsid w:val="002E7384"/>
    <w:rsid w:val="002E73DC"/>
    <w:rsid w:val="002F40C5"/>
    <w:rsid w:val="002F4655"/>
    <w:rsid w:val="002F6AB1"/>
    <w:rsid w:val="00300E47"/>
    <w:rsid w:val="003017A2"/>
    <w:rsid w:val="00302C7B"/>
    <w:rsid w:val="00302FC2"/>
    <w:rsid w:val="00303C25"/>
    <w:rsid w:val="00305561"/>
    <w:rsid w:val="00307A22"/>
    <w:rsid w:val="00311276"/>
    <w:rsid w:val="003118EB"/>
    <w:rsid w:val="00311C30"/>
    <w:rsid w:val="00312E31"/>
    <w:rsid w:val="003145DF"/>
    <w:rsid w:val="003149BF"/>
    <w:rsid w:val="0031530D"/>
    <w:rsid w:val="00315615"/>
    <w:rsid w:val="003168F4"/>
    <w:rsid w:val="0031757F"/>
    <w:rsid w:val="0032025B"/>
    <w:rsid w:val="00321601"/>
    <w:rsid w:val="003221EE"/>
    <w:rsid w:val="00322C12"/>
    <w:rsid w:val="00322E0D"/>
    <w:rsid w:val="00323F95"/>
    <w:rsid w:val="00324CE3"/>
    <w:rsid w:val="0032702A"/>
    <w:rsid w:val="00330F8E"/>
    <w:rsid w:val="00333006"/>
    <w:rsid w:val="0033370C"/>
    <w:rsid w:val="0033636A"/>
    <w:rsid w:val="00341B71"/>
    <w:rsid w:val="003423CA"/>
    <w:rsid w:val="003423DD"/>
    <w:rsid w:val="0034321E"/>
    <w:rsid w:val="00345902"/>
    <w:rsid w:val="00345E9A"/>
    <w:rsid w:val="003464C2"/>
    <w:rsid w:val="00347694"/>
    <w:rsid w:val="003478E1"/>
    <w:rsid w:val="0035081B"/>
    <w:rsid w:val="003526EE"/>
    <w:rsid w:val="0035339F"/>
    <w:rsid w:val="003551E3"/>
    <w:rsid w:val="00355FE2"/>
    <w:rsid w:val="00356B8B"/>
    <w:rsid w:val="00361517"/>
    <w:rsid w:val="003615FE"/>
    <w:rsid w:val="00361F1A"/>
    <w:rsid w:val="00363226"/>
    <w:rsid w:val="00367534"/>
    <w:rsid w:val="003676C5"/>
    <w:rsid w:val="0036797F"/>
    <w:rsid w:val="00367B35"/>
    <w:rsid w:val="00371687"/>
    <w:rsid w:val="00371B36"/>
    <w:rsid w:val="00371F16"/>
    <w:rsid w:val="003726DB"/>
    <w:rsid w:val="003738E4"/>
    <w:rsid w:val="0037487E"/>
    <w:rsid w:val="00374A2C"/>
    <w:rsid w:val="0037510E"/>
    <w:rsid w:val="0037524A"/>
    <w:rsid w:val="00381BCD"/>
    <w:rsid w:val="00381C15"/>
    <w:rsid w:val="00384A71"/>
    <w:rsid w:val="00385CB1"/>
    <w:rsid w:val="00385E6F"/>
    <w:rsid w:val="00391894"/>
    <w:rsid w:val="00391AC0"/>
    <w:rsid w:val="00392269"/>
    <w:rsid w:val="00392B12"/>
    <w:rsid w:val="00392E8C"/>
    <w:rsid w:val="00393235"/>
    <w:rsid w:val="00396748"/>
    <w:rsid w:val="00396987"/>
    <w:rsid w:val="00397575"/>
    <w:rsid w:val="003A0A34"/>
    <w:rsid w:val="003A2CEE"/>
    <w:rsid w:val="003A4589"/>
    <w:rsid w:val="003A5692"/>
    <w:rsid w:val="003A5DFF"/>
    <w:rsid w:val="003A7138"/>
    <w:rsid w:val="003B2852"/>
    <w:rsid w:val="003B2E12"/>
    <w:rsid w:val="003B4FC5"/>
    <w:rsid w:val="003C09D1"/>
    <w:rsid w:val="003C4A5E"/>
    <w:rsid w:val="003C5B3D"/>
    <w:rsid w:val="003C6CFC"/>
    <w:rsid w:val="003D0B19"/>
    <w:rsid w:val="003D0E4B"/>
    <w:rsid w:val="003D0F1A"/>
    <w:rsid w:val="003D3334"/>
    <w:rsid w:val="003D3853"/>
    <w:rsid w:val="003D56CB"/>
    <w:rsid w:val="003D5BD3"/>
    <w:rsid w:val="003D609B"/>
    <w:rsid w:val="003D6EBA"/>
    <w:rsid w:val="003D733C"/>
    <w:rsid w:val="003D7598"/>
    <w:rsid w:val="003E0EE8"/>
    <w:rsid w:val="003E2611"/>
    <w:rsid w:val="003E2F53"/>
    <w:rsid w:val="003E5076"/>
    <w:rsid w:val="003E596B"/>
    <w:rsid w:val="003F0078"/>
    <w:rsid w:val="003F05E1"/>
    <w:rsid w:val="003F1E93"/>
    <w:rsid w:val="003F25A1"/>
    <w:rsid w:val="003F373F"/>
    <w:rsid w:val="003F3C40"/>
    <w:rsid w:val="003F5123"/>
    <w:rsid w:val="003F56E2"/>
    <w:rsid w:val="003F6EF7"/>
    <w:rsid w:val="00401210"/>
    <w:rsid w:val="004018B5"/>
    <w:rsid w:val="0040270F"/>
    <w:rsid w:val="00405637"/>
    <w:rsid w:val="00406164"/>
    <w:rsid w:val="004065A2"/>
    <w:rsid w:val="0040785F"/>
    <w:rsid w:val="00407DB2"/>
    <w:rsid w:val="00410218"/>
    <w:rsid w:val="0041315F"/>
    <w:rsid w:val="00415D78"/>
    <w:rsid w:val="00416C4D"/>
    <w:rsid w:val="00417C79"/>
    <w:rsid w:val="00420440"/>
    <w:rsid w:val="00420DB8"/>
    <w:rsid w:val="00421336"/>
    <w:rsid w:val="0042252A"/>
    <w:rsid w:val="00423445"/>
    <w:rsid w:val="00424656"/>
    <w:rsid w:val="00424F74"/>
    <w:rsid w:val="0042583C"/>
    <w:rsid w:val="00426FA0"/>
    <w:rsid w:val="00430493"/>
    <w:rsid w:val="00430784"/>
    <w:rsid w:val="004323E1"/>
    <w:rsid w:val="004330C1"/>
    <w:rsid w:val="004332BD"/>
    <w:rsid w:val="004356AA"/>
    <w:rsid w:val="00435C61"/>
    <w:rsid w:val="00435E04"/>
    <w:rsid w:val="0043605F"/>
    <w:rsid w:val="0043667F"/>
    <w:rsid w:val="0044411A"/>
    <w:rsid w:val="00444F2C"/>
    <w:rsid w:val="00451B14"/>
    <w:rsid w:val="00452704"/>
    <w:rsid w:val="004535F3"/>
    <w:rsid w:val="00454234"/>
    <w:rsid w:val="0045636F"/>
    <w:rsid w:val="00456562"/>
    <w:rsid w:val="00457370"/>
    <w:rsid w:val="00457522"/>
    <w:rsid w:val="004601AA"/>
    <w:rsid w:val="00461088"/>
    <w:rsid w:val="0046118E"/>
    <w:rsid w:val="0046127A"/>
    <w:rsid w:val="004625D5"/>
    <w:rsid w:val="00462A43"/>
    <w:rsid w:val="0046441F"/>
    <w:rsid w:val="00466508"/>
    <w:rsid w:val="004667E7"/>
    <w:rsid w:val="00467BB8"/>
    <w:rsid w:val="004709C2"/>
    <w:rsid w:val="00470EED"/>
    <w:rsid w:val="00474972"/>
    <w:rsid w:val="00474B74"/>
    <w:rsid w:val="00476B8E"/>
    <w:rsid w:val="00477FE4"/>
    <w:rsid w:val="00480442"/>
    <w:rsid w:val="004819A5"/>
    <w:rsid w:val="00481C32"/>
    <w:rsid w:val="00482674"/>
    <w:rsid w:val="00482942"/>
    <w:rsid w:val="0048350E"/>
    <w:rsid w:val="00483985"/>
    <w:rsid w:val="00485B2C"/>
    <w:rsid w:val="00487D8E"/>
    <w:rsid w:val="00491256"/>
    <w:rsid w:val="0049149E"/>
    <w:rsid w:val="00491FC8"/>
    <w:rsid w:val="00492532"/>
    <w:rsid w:val="00493EA9"/>
    <w:rsid w:val="00493F2A"/>
    <w:rsid w:val="00495585"/>
    <w:rsid w:val="00496187"/>
    <w:rsid w:val="004967AC"/>
    <w:rsid w:val="00496EB9"/>
    <w:rsid w:val="004A0311"/>
    <w:rsid w:val="004A0AF2"/>
    <w:rsid w:val="004A393F"/>
    <w:rsid w:val="004A53CA"/>
    <w:rsid w:val="004A635B"/>
    <w:rsid w:val="004B1316"/>
    <w:rsid w:val="004B299B"/>
    <w:rsid w:val="004B3F4D"/>
    <w:rsid w:val="004B60D0"/>
    <w:rsid w:val="004B6B4B"/>
    <w:rsid w:val="004B6DFC"/>
    <w:rsid w:val="004B6E83"/>
    <w:rsid w:val="004C1170"/>
    <w:rsid w:val="004C24B6"/>
    <w:rsid w:val="004C2A6B"/>
    <w:rsid w:val="004C3CBC"/>
    <w:rsid w:val="004C42F9"/>
    <w:rsid w:val="004C6478"/>
    <w:rsid w:val="004D0999"/>
    <w:rsid w:val="004D0D32"/>
    <w:rsid w:val="004D1347"/>
    <w:rsid w:val="004D14B6"/>
    <w:rsid w:val="004D1840"/>
    <w:rsid w:val="004D3CFB"/>
    <w:rsid w:val="004D607D"/>
    <w:rsid w:val="004D6EDA"/>
    <w:rsid w:val="004D6FDB"/>
    <w:rsid w:val="004E1536"/>
    <w:rsid w:val="004E1584"/>
    <w:rsid w:val="004E1A46"/>
    <w:rsid w:val="004E406F"/>
    <w:rsid w:val="004E4536"/>
    <w:rsid w:val="004E4D5F"/>
    <w:rsid w:val="004E60BF"/>
    <w:rsid w:val="004E65B4"/>
    <w:rsid w:val="004E7BBC"/>
    <w:rsid w:val="004E7CF1"/>
    <w:rsid w:val="004E7F65"/>
    <w:rsid w:val="004F038A"/>
    <w:rsid w:val="004F0E0C"/>
    <w:rsid w:val="004F1308"/>
    <w:rsid w:val="004F3122"/>
    <w:rsid w:val="004F422F"/>
    <w:rsid w:val="004F47A0"/>
    <w:rsid w:val="004F4D50"/>
    <w:rsid w:val="004F56BC"/>
    <w:rsid w:val="004F75CE"/>
    <w:rsid w:val="005003DA"/>
    <w:rsid w:val="00500A1E"/>
    <w:rsid w:val="005010EA"/>
    <w:rsid w:val="00501765"/>
    <w:rsid w:val="00502583"/>
    <w:rsid w:val="00502E90"/>
    <w:rsid w:val="005032AC"/>
    <w:rsid w:val="005037F2"/>
    <w:rsid w:val="00504550"/>
    <w:rsid w:val="00504EDC"/>
    <w:rsid w:val="0050522D"/>
    <w:rsid w:val="00506330"/>
    <w:rsid w:val="005078D5"/>
    <w:rsid w:val="0050790A"/>
    <w:rsid w:val="00507A08"/>
    <w:rsid w:val="00510957"/>
    <w:rsid w:val="00511742"/>
    <w:rsid w:val="005120DD"/>
    <w:rsid w:val="0051213C"/>
    <w:rsid w:val="005131BE"/>
    <w:rsid w:val="005139A3"/>
    <w:rsid w:val="00514777"/>
    <w:rsid w:val="00514FC2"/>
    <w:rsid w:val="005150C8"/>
    <w:rsid w:val="0051708D"/>
    <w:rsid w:val="00517DFA"/>
    <w:rsid w:val="005209E8"/>
    <w:rsid w:val="00523678"/>
    <w:rsid w:val="00523E8B"/>
    <w:rsid w:val="00525516"/>
    <w:rsid w:val="00525AC8"/>
    <w:rsid w:val="00525B72"/>
    <w:rsid w:val="005260FB"/>
    <w:rsid w:val="0052613B"/>
    <w:rsid w:val="005261FF"/>
    <w:rsid w:val="005266E3"/>
    <w:rsid w:val="00527678"/>
    <w:rsid w:val="00527809"/>
    <w:rsid w:val="0053127F"/>
    <w:rsid w:val="0053136D"/>
    <w:rsid w:val="0053146F"/>
    <w:rsid w:val="0053300D"/>
    <w:rsid w:val="0053362D"/>
    <w:rsid w:val="00537E90"/>
    <w:rsid w:val="00537FED"/>
    <w:rsid w:val="00541B27"/>
    <w:rsid w:val="00542E7C"/>
    <w:rsid w:val="00544E3D"/>
    <w:rsid w:val="00544EA0"/>
    <w:rsid w:val="00545577"/>
    <w:rsid w:val="00546EC1"/>
    <w:rsid w:val="005505D7"/>
    <w:rsid w:val="00550E2F"/>
    <w:rsid w:val="00551913"/>
    <w:rsid w:val="00551D9E"/>
    <w:rsid w:val="00551FFB"/>
    <w:rsid w:val="00552D63"/>
    <w:rsid w:val="005533DE"/>
    <w:rsid w:val="00553651"/>
    <w:rsid w:val="005541D0"/>
    <w:rsid w:val="005551B7"/>
    <w:rsid w:val="00556374"/>
    <w:rsid w:val="00557810"/>
    <w:rsid w:val="00561773"/>
    <w:rsid w:val="005618C2"/>
    <w:rsid w:val="00563B9D"/>
    <w:rsid w:val="00563C26"/>
    <w:rsid w:val="00564066"/>
    <w:rsid w:val="00564BC5"/>
    <w:rsid w:val="005664A6"/>
    <w:rsid w:val="00567117"/>
    <w:rsid w:val="0056797A"/>
    <w:rsid w:val="005704FF"/>
    <w:rsid w:val="0057128C"/>
    <w:rsid w:val="00571405"/>
    <w:rsid w:val="0057258C"/>
    <w:rsid w:val="00572E5D"/>
    <w:rsid w:val="005732E3"/>
    <w:rsid w:val="0057620D"/>
    <w:rsid w:val="00576B50"/>
    <w:rsid w:val="00577D9B"/>
    <w:rsid w:val="00581A8D"/>
    <w:rsid w:val="005820BC"/>
    <w:rsid w:val="005837AD"/>
    <w:rsid w:val="00584DE4"/>
    <w:rsid w:val="0058646F"/>
    <w:rsid w:val="00587886"/>
    <w:rsid w:val="00587EF6"/>
    <w:rsid w:val="00587F42"/>
    <w:rsid w:val="00590418"/>
    <w:rsid w:val="0059199D"/>
    <w:rsid w:val="005927AF"/>
    <w:rsid w:val="00592DDE"/>
    <w:rsid w:val="00593A4C"/>
    <w:rsid w:val="00594276"/>
    <w:rsid w:val="00594694"/>
    <w:rsid w:val="0059498B"/>
    <w:rsid w:val="00596DED"/>
    <w:rsid w:val="005971FC"/>
    <w:rsid w:val="005979DD"/>
    <w:rsid w:val="005A0261"/>
    <w:rsid w:val="005A102D"/>
    <w:rsid w:val="005A2286"/>
    <w:rsid w:val="005A37B3"/>
    <w:rsid w:val="005A4F2C"/>
    <w:rsid w:val="005A59F8"/>
    <w:rsid w:val="005A5AC7"/>
    <w:rsid w:val="005A7300"/>
    <w:rsid w:val="005A7ABF"/>
    <w:rsid w:val="005B02E8"/>
    <w:rsid w:val="005B36C5"/>
    <w:rsid w:val="005B4833"/>
    <w:rsid w:val="005B609D"/>
    <w:rsid w:val="005B660C"/>
    <w:rsid w:val="005B7E26"/>
    <w:rsid w:val="005C17F7"/>
    <w:rsid w:val="005C280C"/>
    <w:rsid w:val="005C31EF"/>
    <w:rsid w:val="005C3BC7"/>
    <w:rsid w:val="005C4F75"/>
    <w:rsid w:val="005C50CD"/>
    <w:rsid w:val="005C6E8F"/>
    <w:rsid w:val="005D07B8"/>
    <w:rsid w:val="005D1EF4"/>
    <w:rsid w:val="005D3862"/>
    <w:rsid w:val="005D5535"/>
    <w:rsid w:val="005D56A4"/>
    <w:rsid w:val="005D606A"/>
    <w:rsid w:val="005D6AAF"/>
    <w:rsid w:val="005D7258"/>
    <w:rsid w:val="005E06D7"/>
    <w:rsid w:val="005E0DB4"/>
    <w:rsid w:val="005E330E"/>
    <w:rsid w:val="005E4477"/>
    <w:rsid w:val="005E4D0F"/>
    <w:rsid w:val="005E4EF8"/>
    <w:rsid w:val="005E58F9"/>
    <w:rsid w:val="005E597C"/>
    <w:rsid w:val="005E5B3E"/>
    <w:rsid w:val="005E5FC8"/>
    <w:rsid w:val="005E6E4F"/>
    <w:rsid w:val="005E6FBC"/>
    <w:rsid w:val="005E7594"/>
    <w:rsid w:val="005F114F"/>
    <w:rsid w:val="005F30BE"/>
    <w:rsid w:val="005F3E48"/>
    <w:rsid w:val="005F4BB5"/>
    <w:rsid w:val="005F5ABC"/>
    <w:rsid w:val="005F6937"/>
    <w:rsid w:val="005F75EE"/>
    <w:rsid w:val="0060080B"/>
    <w:rsid w:val="006010C0"/>
    <w:rsid w:val="00602052"/>
    <w:rsid w:val="006050C9"/>
    <w:rsid w:val="00605D1E"/>
    <w:rsid w:val="00605EF5"/>
    <w:rsid w:val="006063C0"/>
    <w:rsid w:val="00606B57"/>
    <w:rsid w:val="006071FF"/>
    <w:rsid w:val="00610253"/>
    <w:rsid w:val="0061134A"/>
    <w:rsid w:val="00612519"/>
    <w:rsid w:val="00612D1F"/>
    <w:rsid w:val="006132AA"/>
    <w:rsid w:val="006133E6"/>
    <w:rsid w:val="00617358"/>
    <w:rsid w:val="00617842"/>
    <w:rsid w:val="00617ACE"/>
    <w:rsid w:val="00617BFB"/>
    <w:rsid w:val="006207A3"/>
    <w:rsid w:val="00621DA0"/>
    <w:rsid w:val="00621F28"/>
    <w:rsid w:val="00622802"/>
    <w:rsid w:val="0062291B"/>
    <w:rsid w:val="00623F18"/>
    <w:rsid w:val="00624F6F"/>
    <w:rsid w:val="006255F4"/>
    <w:rsid w:val="006265E4"/>
    <w:rsid w:val="006266C2"/>
    <w:rsid w:val="00626954"/>
    <w:rsid w:val="00626D79"/>
    <w:rsid w:val="006270A8"/>
    <w:rsid w:val="006340C1"/>
    <w:rsid w:val="006350B9"/>
    <w:rsid w:val="00636D8F"/>
    <w:rsid w:val="0063724A"/>
    <w:rsid w:val="006378FC"/>
    <w:rsid w:val="00637965"/>
    <w:rsid w:val="00641CE7"/>
    <w:rsid w:val="00642255"/>
    <w:rsid w:val="00642639"/>
    <w:rsid w:val="0064274A"/>
    <w:rsid w:val="00643637"/>
    <w:rsid w:val="006459B1"/>
    <w:rsid w:val="00645F20"/>
    <w:rsid w:val="006503AD"/>
    <w:rsid w:val="00650E1D"/>
    <w:rsid w:val="006519F7"/>
    <w:rsid w:val="00651CAE"/>
    <w:rsid w:val="00652218"/>
    <w:rsid w:val="00652A2A"/>
    <w:rsid w:val="0065309E"/>
    <w:rsid w:val="00654A85"/>
    <w:rsid w:val="00655D95"/>
    <w:rsid w:val="00656A0C"/>
    <w:rsid w:val="00657B2C"/>
    <w:rsid w:val="00657B51"/>
    <w:rsid w:val="0066049A"/>
    <w:rsid w:val="00661C8D"/>
    <w:rsid w:val="00663F13"/>
    <w:rsid w:val="0066429D"/>
    <w:rsid w:val="006644CF"/>
    <w:rsid w:val="00664F67"/>
    <w:rsid w:val="006676EF"/>
    <w:rsid w:val="00667914"/>
    <w:rsid w:val="0067067E"/>
    <w:rsid w:val="00670AAC"/>
    <w:rsid w:val="00670B47"/>
    <w:rsid w:val="006752DA"/>
    <w:rsid w:val="00675CB2"/>
    <w:rsid w:val="00681B0E"/>
    <w:rsid w:val="00682587"/>
    <w:rsid w:val="006848D2"/>
    <w:rsid w:val="006854AD"/>
    <w:rsid w:val="00685866"/>
    <w:rsid w:val="00686345"/>
    <w:rsid w:val="0069151E"/>
    <w:rsid w:val="00691BB3"/>
    <w:rsid w:val="00691D08"/>
    <w:rsid w:val="00691FF9"/>
    <w:rsid w:val="00692108"/>
    <w:rsid w:val="006936C5"/>
    <w:rsid w:val="00693AA3"/>
    <w:rsid w:val="006964AE"/>
    <w:rsid w:val="00696717"/>
    <w:rsid w:val="00696C73"/>
    <w:rsid w:val="006974C3"/>
    <w:rsid w:val="00697DA2"/>
    <w:rsid w:val="006A2BA5"/>
    <w:rsid w:val="006A3912"/>
    <w:rsid w:val="006A40A0"/>
    <w:rsid w:val="006A4FE5"/>
    <w:rsid w:val="006A5993"/>
    <w:rsid w:val="006A5B36"/>
    <w:rsid w:val="006A6F7D"/>
    <w:rsid w:val="006A7E18"/>
    <w:rsid w:val="006B0BAC"/>
    <w:rsid w:val="006B125A"/>
    <w:rsid w:val="006B131D"/>
    <w:rsid w:val="006B17B6"/>
    <w:rsid w:val="006B27B5"/>
    <w:rsid w:val="006B4743"/>
    <w:rsid w:val="006B5D11"/>
    <w:rsid w:val="006B5F4A"/>
    <w:rsid w:val="006B672E"/>
    <w:rsid w:val="006B67FD"/>
    <w:rsid w:val="006B6C25"/>
    <w:rsid w:val="006B708A"/>
    <w:rsid w:val="006C0061"/>
    <w:rsid w:val="006C0D71"/>
    <w:rsid w:val="006C0EA9"/>
    <w:rsid w:val="006C3FAA"/>
    <w:rsid w:val="006C53C7"/>
    <w:rsid w:val="006C53CA"/>
    <w:rsid w:val="006C5B58"/>
    <w:rsid w:val="006C611E"/>
    <w:rsid w:val="006D0794"/>
    <w:rsid w:val="006D100A"/>
    <w:rsid w:val="006D1581"/>
    <w:rsid w:val="006D1E6B"/>
    <w:rsid w:val="006D23B3"/>
    <w:rsid w:val="006D342F"/>
    <w:rsid w:val="006D567C"/>
    <w:rsid w:val="006D592A"/>
    <w:rsid w:val="006D607D"/>
    <w:rsid w:val="006D7A4E"/>
    <w:rsid w:val="006E0078"/>
    <w:rsid w:val="006E01D6"/>
    <w:rsid w:val="006E0EFD"/>
    <w:rsid w:val="006E2B94"/>
    <w:rsid w:val="006E3094"/>
    <w:rsid w:val="006E3BE6"/>
    <w:rsid w:val="006E5043"/>
    <w:rsid w:val="006E79F2"/>
    <w:rsid w:val="006F4D39"/>
    <w:rsid w:val="006F5983"/>
    <w:rsid w:val="006F7D98"/>
    <w:rsid w:val="0070143E"/>
    <w:rsid w:val="007018F9"/>
    <w:rsid w:val="0070209A"/>
    <w:rsid w:val="00702842"/>
    <w:rsid w:val="00704E39"/>
    <w:rsid w:val="00705F85"/>
    <w:rsid w:val="0070652D"/>
    <w:rsid w:val="0070654C"/>
    <w:rsid w:val="0071014A"/>
    <w:rsid w:val="007104CC"/>
    <w:rsid w:val="007116AC"/>
    <w:rsid w:val="007140E6"/>
    <w:rsid w:val="00716553"/>
    <w:rsid w:val="007175D4"/>
    <w:rsid w:val="007222BB"/>
    <w:rsid w:val="00723B0E"/>
    <w:rsid w:val="00723C48"/>
    <w:rsid w:val="00723F2C"/>
    <w:rsid w:val="00724602"/>
    <w:rsid w:val="00726944"/>
    <w:rsid w:val="00726B8D"/>
    <w:rsid w:val="00726BBA"/>
    <w:rsid w:val="00727217"/>
    <w:rsid w:val="0072785A"/>
    <w:rsid w:val="00730ED4"/>
    <w:rsid w:val="00732EE8"/>
    <w:rsid w:val="00732F78"/>
    <w:rsid w:val="00733AE5"/>
    <w:rsid w:val="0073418D"/>
    <w:rsid w:val="007348F1"/>
    <w:rsid w:val="00734D35"/>
    <w:rsid w:val="0073592A"/>
    <w:rsid w:val="00740DFA"/>
    <w:rsid w:val="00742049"/>
    <w:rsid w:val="00742B30"/>
    <w:rsid w:val="00743023"/>
    <w:rsid w:val="007432F6"/>
    <w:rsid w:val="007459EB"/>
    <w:rsid w:val="0074786E"/>
    <w:rsid w:val="00752F20"/>
    <w:rsid w:val="00755BDE"/>
    <w:rsid w:val="00755C04"/>
    <w:rsid w:val="00756E71"/>
    <w:rsid w:val="007573F5"/>
    <w:rsid w:val="007575F5"/>
    <w:rsid w:val="00757E45"/>
    <w:rsid w:val="00760508"/>
    <w:rsid w:val="0076260C"/>
    <w:rsid w:val="00762F25"/>
    <w:rsid w:val="00764146"/>
    <w:rsid w:val="00764606"/>
    <w:rsid w:val="007656E4"/>
    <w:rsid w:val="007657E5"/>
    <w:rsid w:val="007658CF"/>
    <w:rsid w:val="007658E0"/>
    <w:rsid w:val="00765B50"/>
    <w:rsid w:val="00765FE0"/>
    <w:rsid w:val="00767122"/>
    <w:rsid w:val="00770128"/>
    <w:rsid w:val="0077261A"/>
    <w:rsid w:val="00773418"/>
    <w:rsid w:val="00775660"/>
    <w:rsid w:val="00776079"/>
    <w:rsid w:val="00776FE5"/>
    <w:rsid w:val="00777792"/>
    <w:rsid w:val="00777A81"/>
    <w:rsid w:val="00780496"/>
    <w:rsid w:val="00781D98"/>
    <w:rsid w:val="00781F38"/>
    <w:rsid w:val="007831A8"/>
    <w:rsid w:val="00784375"/>
    <w:rsid w:val="00784C9A"/>
    <w:rsid w:val="0078580C"/>
    <w:rsid w:val="00785BC7"/>
    <w:rsid w:val="00786728"/>
    <w:rsid w:val="00786A9B"/>
    <w:rsid w:val="0079062F"/>
    <w:rsid w:val="00791553"/>
    <w:rsid w:val="00791D82"/>
    <w:rsid w:val="00793CF9"/>
    <w:rsid w:val="0079462E"/>
    <w:rsid w:val="00794711"/>
    <w:rsid w:val="007952D6"/>
    <w:rsid w:val="007956B9"/>
    <w:rsid w:val="00795B80"/>
    <w:rsid w:val="00795D97"/>
    <w:rsid w:val="00796BA8"/>
    <w:rsid w:val="007A0993"/>
    <w:rsid w:val="007A182E"/>
    <w:rsid w:val="007A1E09"/>
    <w:rsid w:val="007A1E1C"/>
    <w:rsid w:val="007A20E1"/>
    <w:rsid w:val="007A2802"/>
    <w:rsid w:val="007A4F51"/>
    <w:rsid w:val="007A675F"/>
    <w:rsid w:val="007B0B37"/>
    <w:rsid w:val="007B16F0"/>
    <w:rsid w:val="007B2595"/>
    <w:rsid w:val="007B2CF4"/>
    <w:rsid w:val="007B3E46"/>
    <w:rsid w:val="007B5222"/>
    <w:rsid w:val="007B5F27"/>
    <w:rsid w:val="007B6083"/>
    <w:rsid w:val="007B7A52"/>
    <w:rsid w:val="007B7FFA"/>
    <w:rsid w:val="007C1B24"/>
    <w:rsid w:val="007C1B82"/>
    <w:rsid w:val="007C2939"/>
    <w:rsid w:val="007C2B68"/>
    <w:rsid w:val="007C3387"/>
    <w:rsid w:val="007C3F26"/>
    <w:rsid w:val="007C44D3"/>
    <w:rsid w:val="007C4FAF"/>
    <w:rsid w:val="007C5C55"/>
    <w:rsid w:val="007C6545"/>
    <w:rsid w:val="007C7392"/>
    <w:rsid w:val="007D151B"/>
    <w:rsid w:val="007D6B7C"/>
    <w:rsid w:val="007D7C49"/>
    <w:rsid w:val="007E01F9"/>
    <w:rsid w:val="007E06D1"/>
    <w:rsid w:val="007E095B"/>
    <w:rsid w:val="007E135A"/>
    <w:rsid w:val="007E1F4A"/>
    <w:rsid w:val="007E283D"/>
    <w:rsid w:val="007E67A9"/>
    <w:rsid w:val="007E7EA0"/>
    <w:rsid w:val="007F01FD"/>
    <w:rsid w:val="007F10BD"/>
    <w:rsid w:val="007F1BDF"/>
    <w:rsid w:val="007F36DC"/>
    <w:rsid w:val="007F4670"/>
    <w:rsid w:val="007F4D05"/>
    <w:rsid w:val="007F5229"/>
    <w:rsid w:val="007F54B1"/>
    <w:rsid w:val="007F5574"/>
    <w:rsid w:val="007F5FC6"/>
    <w:rsid w:val="007F7AB8"/>
    <w:rsid w:val="00801BF9"/>
    <w:rsid w:val="008025A1"/>
    <w:rsid w:val="00803050"/>
    <w:rsid w:val="00803234"/>
    <w:rsid w:val="00803872"/>
    <w:rsid w:val="00804435"/>
    <w:rsid w:val="00804E44"/>
    <w:rsid w:val="008050A2"/>
    <w:rsid w:val="00805864"/>
    <w:rsid w:val="00807DFD"/>
    <w:rsid w:val="00810577"/>
    <w:rsid w:val="008113AF"/>
    <w:rsid w:val="00812649"/>
    <w:rsid w:val="00815F2F"/>
    <w:rsid w:val="008178A8"/>
    <w:rsid w:val="00817B8E"/>
    <w:rsid w:val="00820443"/>
    <w:rsid w:val="0082089A"/>
    <w:rsid w:val="008231F6"/>
    <w:rsid w:val="00823DD1"/>
    <w:rsid w:val="00824278"/>
    <w:rsid w:val="008249E3"/>
    <w:rsid w:val="00824D33"/>
    <w:rsid w:val="0082690A"/>
    <w:rsid w:val="00827412"/>
    <w:rsid w:val="008309C0"/>
    <w:rsid w:val="00830D18"/>
    <w:rsid w:val="00831FC5"/>
    <w:rsid w:val="008324F4"/>
    <w:rsid w:val="00832DFA"/>
    <w:rsid w:val="00833D5E"/>
    <w:rsid w:val="00834239"/>
    <w:rsid w:val="008343B0"/>
    <w:rsid w:val="00835571"/>
    <w:rsid w:val="008368D5"/>
    <w:rsid w:val="008369A7"/>
    <w:rsid w:val="0084044A"/>
    <w:rsid w:val="008419FB"/>
    <w:rsid w:val="00842337"/>
    <w:rsid w:val="00842811"/>
    <w:rsid w:val="00842BAE"/>
    <w:rsid w:val="00842F54"/>
    <w:rsid w:val="00847414"/>
    <w:rsid w:val="00847502"/>
    <w:rsid w:val="00847D4E"/>
    <w:rsid w:val="00850329"/>
    <w:rsid w:val="0085055D"/>
    <w:rsid w:val="00852C09"/>
    <w:rsid w:val="00852D3F"/>
    <w:rsid w:val="008543CB"/>
    <w:rsid w:val="008545A0"/>
    <w:rsid w:val="00854C19"/>
    <w:rsid w:val="00855145"/>
    <w:rsid w:val="008551B4"/>
    <w:rsid w:val="00855588"/>
    <w:rsid w:val="00856695"/>
    <w:rsid w:val="00857B23"/>
    <w:rsid w:val="0086113A"/>
    <w:rsid w:val="0086134E"/>
    <w:rsid w:val="00861E77"/>
    <w:rsid w:val="00863123"/>
    <w:rsid w:val="008631DA"/>
    <w:rsid w:val="00864B35"/>
    <w:rsid w:val="00867A34"/>
    <w:rsid w:val="00871015"/>
    <w:rsid w:val="00871712"/>
    <w:rsid w:val="0087274B"/>
    <w:rsid w:val="00872861"/>
    <w:rsid w:val="008730F7"/>
    <w:rsid w:val="0087340E"/>
    <w:rsid w:val="00880D9E"/>
    <w:rsid w:val="00880F0A"/>
    <w:rsid w:val="00881B0A"/>
    <w:rsid w:val="00881CD9"/>
    <w:rsid w:val="00881FA0"/>
    <w:rsid w:val="00882B4D"/>
    <w:rsid w:val="0088302D"/>
    <w:rsid w:val="008831B1"/>
    <w:rsid w:val="008831DB"/>
    <w:rsid w:val="00884391"/>
    <w:rsid w:val="0088544F"/>
    <w:rsid w:val="00886AD7"/>
    <w:rsid w:val="00890E0A"/>
    <w:rsid w:val="0089106C"/>
    <w:rsid w:val="0089152D"/>
    <w:rsid w:val="008915D1"/>
    <w:rsid w:val="00891B01"/>
    <w:rsid w:val="00891EE1"/>
    <w:rsid w:val="00892627"/>
    <w:rsid w:val="0089345E"/>
    <w:rsid w:val="00895146"/>
    <w:rsid w:val="0089684F"/>
    <w:rsid w:val="008A1469"/>
    <w:rsid w:val="008A2C91"/>
    <w:rsid w:val="008A5A43"/>
    <w:rsid w:val="008A623B"/>
    <w:rsid w:val="008B132E"/>
    <w:rsid w:val="008B1C47"/>
    <w:rsid w:val="008B1D7E"/>
    <w:rsid w:val="008B2BB8"/>
    <w:rsid w:val="008B3521"/>
    <w:rsid w:val="008B5B0A"/>
    <w:rsid w:val="008C0426"/>
    <w:rsid w:val="008C2FA0"/>
    <w:rsid w:val="008C42F5"/>
    <w:rsid w:val="008C4B7D"/>
    <w:rsid w:val="008C6D1A"/>
    <w:rsid w:val="008C7FEC"/>
    <w:rsid w:val="008D1902"/>
    <w:rsid w:val="008D245C"/>
    <w:rsid w:val="008D25A5"/>
    <w:rsid w:val="008D29F1"/>
    <w:rsid w:val="008D46A1"/>
    <w:rsid w:val="008D4D13"/>
    <w:rsid w:val="008D4DA3"/>
    <w:rsid w:val="008D5E25"/>
    <w:rsid w:val="008E0361"/>
    <w:rsid w:val="008E48FD"/>
    <w:rsid w:val="008E4D69"/>
    <w:rsid w:val="008E5546"/>
    <w:rsid w:val="008F0A70"/>
    <w:rsid w:val="008F0D64"/>
    <w:rsid w:val="008F1DA6"/>
    <w:rsid w:val="008F26CA"/>
    <w:rsid w:val="008F4C0F"/>
    <w:rsid w:val="008F4C3E"/>
    <w:rsid w:val="008F4D26"/>
    <w:rsid w:val="008F5BAC"/>
    <w:rsid w:val="008F6C40"/>
    <w:rsid w:val="009008D9"/>
    <w:rsid w:val="009015DA"/>
    <w:rsid w:val="009031EA"/>
    <w:rsid w:val="009036C3"/>
    <w:rsid w:val="00904ADE"/>
    <w:rsid w:val="00906792"/>
    <w:rsid w:val="00911A97"/>
    <w:rsid w:val="009122A4"/>
    <w:rsid w:val="00912D1D"/>
    <w:rsid w:val="00913ACA"/>
    <w:rsid w:val="0091476A"/>
    <w:rsid w:val="00914FD8"/>
    <w:rsid w:val="0092133F"/>
    <w:rsid w:val="00921816"/>
    <w:rsid w:val="00923341"/>
    <w:rsid w:val="00924B27"/>
    <w:rsid w:val="00925BF4"/>
    <w:rsid w:val="00930E41"/>
    <w:rsid w:val="0093104E"/>
    <w:rsid w:val="009350AB"/>
    <w:rsid w:val="009360AD"/>
    <w:rsid w:val="00936BD4"/>
    <w:rsid w:val="00937E0C"/>
    <w:rsid w:val="00943087"/>
    <w:rsid w:val="009431F8"/>
    <w:rsid w:val="00943286"/>
    <w:rsid w:val="00943990"/>
    <w:rsid w:val="00946643"/>
    <w:rsid w:val="00950C93"/>
    <w:rsid w:val="0095128C"/>
    <w:rsid w:val="00952F20"/>
    <w:rsid w:val="00953F8F"/>
    <w:rsid w:val="0095443D"/>
    <w:rsid w:val="00954C1E"/>
    <w:rsid w:val="00956B61"/>
    <w:rsid w:val="00960B06"/>
    <w:rsid w:val="00961073"/>
    <w:rsid w:val="009615E3"/>
    <w:rsid w:val="00962AEC"/>
    <w:rsid w:val="00963C17"/>
    <w:rsid w:val="00964A06"/>
    <w:rsid w:val="00965260"/>
    <w:rsid w:val="00965EAE"/>
    <w:rsid w:val="00967DCD"/>
    <w:rsid w:val="00970315"/>
    <w:rsid w:val="00970DC8"/>
    <w:rsid w:val="009720DB"/>
    <w:rsid w:val="00972129"/>
    <w:rsid w:val="00972A9E"/>
    <w:rsid w:val="00973F08"/>
    <w:rsid w:val="0097410A"/>
    <w:rsid w:val="00975F80"/>
    <w:rsid w:val="00976ECE"/>
    <w:rsid w:val="0097705A"/>
    <w:rsid w:val="0097765C"/>
    <w:rsid w:val="009802A6"/>
    <w:rsid w:val="00982052"/>
    <w:rsid w:val="00984356"/>
    <w:rsid w:val="0099078D"/>
    <w:rsid w:val="00991F53"/>
    <w:rsid w:val="00991FC0"/>
    <w:rsid w:val="00992A16"/>
    <w:rsid w:val="0099411A"/>
    <w:rsid w:val="00995411"/>
    <w:rsid w:val="00995F30"/>
    <w:rsid w:val="0099643E"/>
    <w:rsid w:val="00997693"/>
    <w:rsid w:val="009A3620"/>
    <w:rsid w:val="009A3D08"/>
    <w:rsid w:val="009A4626"/>
    <w:rsid w:val="009A4C03"/>
    <w:rsid w:val="009A4E84"/>
    <w:rsid w:val="009A5338"/>
    <w:rsid w:val="009A55EB"/>
    <w:rsid w:val="009B0A52"/>
    <w:rsid w:val="009B1ADB"/>
    <w:rsid w:val="009B1BAB"/>
    <w:rsid w:val="009B35FE"/>
    <w:rsid w:val="009B3F7D"/>
    <w:rsid w:val="009B4390"/>
    <w:rsid w:val="009C0C8F"/>
    <w:rsid w:val="009C0F93"/>
    <w:rsid w:val="009C23EB"/>
    <w:rsid w:val="009C2BBE"/>
    <w:rsid w:val="009C338B"/>
    <w:rsid w:val="009C342B"/>
    <w:rsid w:val="009C64E4"/>
    <w:rsid w:val="009C6B18"/>
    <w:rsid w:val="009D094E"/>
    <w:rsid w:val="009D1044"/>
    <w:rsid w:val="009D2375"/>
    <w:rsid w:val="009D2887"/>
    <w:rsid w:val="009D351D"/>
    <w:rsid w:val="009D5045"/>
    <w:rsid w:val="009D73B8"/>
    <w:rsid w:val="009D7579"/>
    <w:rsid w:val="009E1711"/>
    <w:rsid w:val="009E1A2F"/>
    <w:rsid w:val="009E2141"/>
    <w:rsid w:val="009E2BB7"/>
    <w:rsid w:val="009E3B63"/>
    <w:rsid w:val="009E4984"/>
    <w:rsid w:val="009E4BD9"/>
    <w:rsid w:val="009E575A"/>
    <w:rsid w:val="009E6CC6"/>
    <w:rsid w:val="009F0AA2"/>
    <w:rsid w:val="009F1812"/>
    <w:rsid w:val="009F1D09"/>
    <w:rsid w:val="009F2750"/>
    <w:rsid w:val="009F2E0C"/>
    <w:rsid w:val="009F33EF"/>
    <w:rsid w:val="009F3613"/>
    <w:rsid w:val="009F3CEF"/>
    <w:rsid w:val="009F4507"/>
    <w:rsid w:val="009F54B4"/>
    <w:rsid w:val="009F5FB5"/>
    <w:rsid w:val="009F62EC"/>
    <w:rsid w:val="009F6397"/>
    <w:rsid w:val="009F74A2"/>
    <w:rsid w:val="009F7ACB"/>
    <w:rsid w:val="00A00239"/>
    <w:rsid w:val="00A005A2"/>
    <w:rsid w:val="00A01B1D"/>
    <w:rsid w:val="00A01EEC"/>
    <w:rsid w:val="00A02F15"/>
    <w:rsid w:val="00A03C37"/>
    <w:rsid w:val="00A05499"/>
    <w:rsid w:val="00A064E8"/>
    <w:rsid w:val="00A10700"/>
    <w:rsid w:val="00A12126"/>
    <w:rsid w:val="00A12D35"/>
    <w:rsid w:val="00A142AF"/>
    <w:rsid w:val="00A145EB"/>
    <w:rsid w:val="00A16E0C"/>
    <w:rsid w:val="00A20640"/>
    <w:rsid w:val="00A20964"/>
    <w:rsid w:val="00A223EF"/>
    <w:rsid w:val="00A22667"/>
    <w:rsid w:val="00A23A57"/>
    <w:rsid w:val="00A24D85"/>
    <w:rsid w:val="00A2519A"/>
    <w:rsid w:val="00A25524"/>
    <w:rsid w:val="00A32095"/>
    <w:rsid w:val="00A340E7"/>
    <w:rsid w:val="00A34292"/>
    <w:rsid w:val="00A35348"/>
    <w:rsid w:val="00A36A59"/>
    <w:rsid w:val="00A37A68"/>
    <w:rsid w:val="00A37F2E"/>
    <w:rsid w:val="00A4007F"/>
    <w:rsid w:val="00A40787"/>
    <w:rsid w:val="00A43F4C"/>
    <w:rsid w:val="00A43FC6"/>
    <w:rsid w:val="00A44FF4"/>
    <w:rsid w:val="00A451C2"/>
    <w:rsid w:val="00A464C5"/>
    <w:rsid w:val="00A50149"/>
    <w:rsid w:val="00A50870"/>
    <w:rsid w:val="00A52240"/>
    <w:rsid w:val="00A542F5"/>
    <w:rsid w:val="00A56A99"/>
    <w:rsid w:val="00A57D54"/>
    <w:rsid w:val="00A57DEE"/>
    <w:rsid w:val="00A60902"/>
    <w:rsid w:val="00A60C35"/>
    <w:rsid w:val="00A60FF9"/>
    <w:rsid w:val="00A626F4"/>
    <w:rsid w:val="00A63169"/>
    <w:rsid w:val="00A635B6"/>
    <w:rsid w:val="00A63A2A"/>
    <w:rsid w:val="00A64CB7"/>
    <w:rsid w:val="00A650DC"/>
    <w:rsid w:val="00A65B00"/>
    <w:rsid w:val="00A7052B"/>
    <w:rsid w:val="00A70BA7"/>
    <w:rsid w:val="00A71269"/>
    <w:rsid w:val="00A71A80"/>
    <w:rsid w:val="00A720E1"/>
    <w:rsid w:val="00A723BE"/>
    <w:rsid w:val="00A7268D"/>
    <w:rsid w:val="00A7288E"/>
    <w:rsid w:val="00A72936"/>
    <w:rsid w:val="00A72B0B"/>
    <w:rsid w:val="00A74A17"/>
    <w:rsid w:val="00A76A62"/>
    <w:rsid w:val="00A76DF0"/>
    <w:rsid w:val="00A76DFC"/>
    <w:rsid w:val="00A80216"/>
    <w:rsid w:val="00A81721"/>
    <w:rsid w:val="00A82171"/>
    <w:rsid w:val="00A84B59"/>
    <w:rsid w:val="00A85551"/>
    <w:rsid w:val="00A857F5"/>
    <w:rsid w:val="00A86014"/>
    <w:rsid w:val="00A862B0"/>
    <w:rsid w:val="00A8718B"/>
    <w:rsid w:val="00A87525"/>
    <w:rsid w:val="00A8754F"/>
    <w:rsid w:val="00A87B5C"/>
    <w:rsid w:val="00A87F4D"/>
    <w:rsid w:val="00A90409"/>
    <w:rsid w:val="00A9089E"/>
    <w:rsid w:val="00A91A8B"/>
    <w:rsid w:val="00A95523"/>
    <w:rsid w:val="00A957A5"/>
    <w:rsid w:val="00AA3235"/>
    <w:rsid w:val="00AA381B"/>
    <w:rsid w:val="00AA3F7F"/>
    <w:rsid w:val="00AA4598"/>
    <w:rsid w:val="00AA46B1"/>
    <w:rsid w:val="00AA59FD"/>
    <w:rsid w:val="00AA7092"/>
    <w:rsid w:val="00AA7200"/>
    <w:rsid w:val="00AB173D"/>
    <w:rsid w:val="00AB2CDD"/>
    <w:rsid w:val="00AB4128"/>
    <w:rsid w:val="00AB4D99"/>
    <w:rsid w:val="00AB68DA"/>
    <w:rsid w:val="00AB6A75"/>
    <w:rsid w:val="00AC11E0"/>
    <w:rsid w:val="00AC18C0"/>
    <w:rsid w:val="00AC1B11"/>
    <w:rsid w:val="00AC263E"/>
    <w:rsid w:val="00AC4C42"/>
    <w:rsid w:val="00AC55D5"/>
    <w:rsid w:val="00AC6187"/>
    <w:rsid w:val="00AC6613"/>
    <w:rsid w:val="00AC7669"/>
    <w:rsid w:val="00AD05C1"/>
    <w:rsid w:val="00AD168E"/>
    <w:rsid w:val="00AD27F6"/>
    <w:rsid w:val="00AD4709"/>
    <w:rsid w:val="00AD47BF"/>
    <w:rsid w:val="00AD5678"/>
    <w:rsid w:val="00AD6B86"/>
    <w:rsid w:val="00AE1017"/>
    <w:rsid w:val="00AE2D53"/>
    <w:rsid w:val="00AE3674"/>
    <w:rsid w:val="00AE557C"/>
    <w:rsid w:val="00AE5B55"/>
    <w:rsid w:val="00AE673C"/>
    <w:rsid w:val="00AF0335"/>
    <w:rsid w:val="00AF067E"/>
    <w:rsid w:val="00AF0C5F"/>
    <w:rsid w:val="00AF13F4"/>
    <w:rsid w:val="00AF28C3"/>
    <w:rsid w:val="00AF317C"/>
    <w:rsid w:val="00AF4971"/>
    <w:rsid w:val="00AF51E6"/>
    <w:rsid w:val="00AF686F"/>
    <w:rsid w:val="00AF6BF0"/>
    <w:rsid w:val="00B0018F"/>
    <w:rsid w:val="00B00A77"/>
    <w:rsid w:val="00B00DDA"/>
    <w:rsid w:val="00B015CA"/>
    <w:rsid w:val="00B023E8"/>
    <w:rsid w:val="00B0353B"/>
    <w:rsid w:val="00B0476E"/>
    <w:rsid w:val="00B075E4"/>
    <w:rsid w:val="00B101EF"/>
    <w:rsid w:val="00B11BCF"/>
    <w:rsid w:val="00B12794"/>
    <w:rsid w:val="00B127B5"/>
    <w:rsid w:val="00B12975"/>
    <w:rsid w:val="00B12A38"/>
    <w:rsid w:val="00B144B3"/>
    <w:rsid w:val="00B144E0"/>
    <w:rsid w:val="00B17EFB"/>
    <w:rsid w:val="00B21671"/>
    <w:rsid w:val="00B22000"/>
    <w:rsid w:val="00B2378E"/>
    <w:rsid w:val="00B23FAB"/>
    <w:rsid w:val="00B24D88"/>
    <w:rsid w:val="00B270A0"/>
    <w:rsid w:val="00B304F0"/>
    <w:rsid w:val="00B306F7"/>
    <w:rsid w:val="00B3143B"/>
    <w:rsid w:val="00B32E7A"/>
    <w:rsid w:val="00B33905"/>
    <w:rsid w:val="00B34432"/>
    <w:rsid w:val="00B344F8"/>
    <w:rsid w:val="00B3452B"/>
    <w:rsid w:val="00B35262"/>
    <w:rsid w:val="00B3688A"/>
    <w:rsid w:val="00B36932"/>
    <w:rsid w:val="00B40715"/>
    <w:rsid w:val="00B40D0B"/>
    <w:rsid w:val="00B42464"/>
    <w:rsid w:val="00B42A8E"/>
    <w:rsid w:val="00B43EF7"/>
    <w:rsid w:val="00B44C02"/>
    <w:rsid w:val="00B44C44"/>
    <w:rsid w:val="00B45F47"/>
    <w:rsid w:val="00B4768E"/>
    <w:rsid w:val="00B47CB9"/>
    <w:rsid w:val="00B47D3A"/>
    <w:rsid w:val="00B517C6"/>
    <w:rsid w:val="00B52570"/>
    <w:rsid w:val="00B53150"/>
    <w:rsid w:val="00B53477"/>
    <w:rsid w:val="00B53551"/>
    <w:rsid w:val="00B550F0"/>
    <w:rsid w:val="00B551BE"/>
    <w:rsid w:val="00B55763"/>
    <w:rsid w:val="00B60860"/>
    <w:rsid w:val="00B612C0"/>
    <w:rsid w:val="00B63F8F"/>
    <w:rsid w:val="00B65BAB"/>
    <w:rsid w:val="00B66B28"/>
    <w:rsid w:val="00B72ED9"/>
    <w:rsid w:val="00B73349"/>
    <w:rsid w:val="00B736DB"/>
    <w:rsid w:val="00B73A77"/>
    <w:rsid w:val="00B744B0"/>
    <w:rsid w:val="00B74D1D"/>
    <w:rsid w:val="00B75193"/>
    <w:rsid w:val="00B75375"/>
    <w:rsid w:val="00B758AA"/>
    <w:rsid w:val="00B75D42"/>
    <w:rsid w:val="00B80667"/>
    <w:rsid w:val="00B818E4"/>
    <w:rsid w:val="00B819A6"/>
    <w:rsid w:val="00B840F4"/>
    <w:rsid w:val="00B853A7"/>
    <w:rsid w:val="00B85BCB"/>
    <w:rsid w:val="00B86A88"/>
    <w:rsid w:val="00B87A58"/>
    <w:rsid w:val="00B902ED"/>
    <w:rsid w:val="00B90567"/>
    <w:rsid w:val="00B90606"/>
    <w:rsid w:val="00B90A03"/>
    <w:rsid w:val="00B90FB2"/>
    <w:rsid w:val="00B91A8C"/>
    <w:rsid w:val="00B91FDD"/>
    <w:rsid w:val="00B93362"/>
    <w:rsid w:val="00B935BE"/>
    <w:rsid w:val="00B93806"/>
    <w:rsid w:val="00B9382C"/>
    <w:rsid w:val="00B943FF"/>
    <w:rsid w:val="00B955A9"/>
    <w:rsid w:val="00B9669E"/>
    <w:rsid w:val="00BA18C1"/>
    <w:rsid w:val="00BA264A"/>
    <w:rsid w:val="00BA4090"/>
    <w:rsid w:val="00BA481B"/>
    <w:rsid w:val="00BA4A39"/>
    <w:rsid w:val="00BA5567"/>
    <w:rsid w:val="00BA6BB2"/>
    <w:rsid w:val="00BB1AE1"/>
    <w:rsid w:val="00BB3255"/>
    <w:rsid w:val="00BB3E01"/>
    <w:rsid w:val="00BB40B8"/>
    <w:rsid w:val="00BB5EF7"/>
    <w:rsid w:val="00BB5F7B"/>
    <w:rsid w:val="00BB675B"/>
    <w:rsid w:val="00BB7163"/>
    <w:rsid w:val="00BC0133"/>
    <w:rsid w:val="00BC0997"/>
    <w:rsid w:val="00BC0AEE"/>
    <w:rsid w:val="00BC42B1"/>
    <w:rsid w:val="00BC444F"/>
    <w:rsid w:val="00BC6D2E"/>
    <w:rsid w:val="00BD2336"/>
    <w:rsid w:val="00BD2471"/>
    <w:rsid w:val="00BD31A9"/>
    <w:rsid w:val="00BD32C8"/>
    <w:rsid w:val="00BD3F30"/>
    <w:rsid w:val="00BD3F89"/>
    <w:rsid w:val="00BD558A"/>
    <w:rsid w:val="00BD6097"/>
    <w:rsid w:val="00BD79A6"/>
    <w:rsid w:val="00BD7C9F"/>
    <w:rsid w:val="00BE010B"/>
    <w:rsid w:val="00BE10F7"/>
    <w:rsid w:val="00BE14C4"/>
    <w:rsid w:val="00BE492B"/>
    <w:rsid w:val="00BE4C01"/>
    <w:rsid w:val="00BE4F10"/>
    <w:rsid w:val="00BF2493"/>
    <w:rsid w:val="00BF2FE6"/>
    <w:rsid w:val="00BF5E54"/>
    <w:rsid w:val="00C00AFE"/>
    <w:rsid w:val="00C011E3"/>
    <w:rsid w:val="00C01474"/>
    <w:rsid w:val="00C022AF"/>
    <w:rsid w:val="00C0263B"/>
    <w:rsid w:val="00C03AEF"/>
    <w:rsid w:val="00C05D28"/>
    <w:rsid w:val="00C06B7C"/>
    <w:rsid w:val="00C070CE"/>
    <w:rsid w:val="00C07152"/>
    <w:rsid w:val="00C07165"/>
    <w:rsid w:val="00C103F6"/>
    <w:rsid w:val="00C104C0"/>
    <w:rsid w:val="00C11177"/>
    <w:rsid w:val="00C11443"/>
    <w:rsid w:val="00C1175F"/>
    <w:rsid w:val="00C143EA"/>
    <w:rsid w:val="00C14683"/>
    <w:rsid w:val="00C15568"/>
    <w:rsid w:val="00C16F6A"/>
    <w:rsid w:val="00C1729C"/>
    <w:rsid w:val="00C172EE"/>
    <w:rsid w:val="00C17CC1"/>
    <w:rsid w:val="00C20B14"/>
    <w:rsid w:val="00C21C18"/>
    <w:rsid w:val="00C24810"/>
    <w:rsid w:val="00C252A8"/>
    <w:rsid w:val="00C277E4"/>
    <w:rsid w:val="00C30C33"/>
    <w:rsid w:val="00C3204A"/>
    <w:rsid w:val="00C332DB"/>
    <w:rsid w:val="00C34378"/>
    <w:rsid w:val="00C34636"/>
    <w:rsid w:val="00C4276E"/>
    <w:rsid w:val="00C42F07"/>
    <w:rsid w:val="00C444CA"/>
    <w:rsid w:val="00C46370"/>
    <w:rsid w:val="00C52543"/>
    <w:rsid w:val="00C53315"/>
    <w:rsid w:val="00C55369"/>
    <w:rsid w:val="00C601B0"/>
    <w:rsid w:val="00C60D43"/>
    <w:rsid w:val="00C61468"/>
    <w:rsid w:val="00C6398D"/>
    <w:rsid w:val="00C63EA9"/>
    <w:rsid w:val="00C63FD4"/>
    <w:rsid w:val="00C669DC"/>
    <w:rsid w:val="00C6731E"/>
    <w:rsid w:val="00C71B3B"/>
    <w:rsid w:val="00C7228F"/>
    <w:rsid w:val="00C748F6"/>
    <w:rsid w:val="00C751E5"/>
    <w:rsid w:val="00C753C0"/>
    <w:rsid w:val="00C765D2"/>
    <w:rsid w:val="00C800AE"/>
    <w:rsid w:val="00C83134"/>
    <w:rsid w:val="00C86078"/>
    <w:rsid w:val="00C863BC"/>
    <w:rsid w:val="00C90E95"/>
    <w:rsid w:val="00C92901"/>
    <w:rsid w:val="00C93211"/>
    <w:rsid w:val="00C93FA6"/>
    <w:rsid w:val="00C94552"/>
    <w:rsid w:val="00C94FA4"/>
    <w:rsid w:val="00C970AE"/>
    <w:rsid w:val="00C97954"/>
    <w:rsid w:val="00CA072A"/>
    <w:rsid w:val="00CA3F9B"/>
    <w:rsid w:val="00CA451E"/>
    <w:rsid w:val="00CA5B20"/>
    <w:rsid w:val="00CA5FD4"/>
    <w:rsid w:val="00CA61FE"/>
    <w:rsid w:val="00CA63D3"/>
    <w:rsid w:val="00CA6640"/>
    <w:rsid w:val="00CA6EB1"/>
    <w:rsid w:val="00CA728D"/>
    <w:rsid w:val="00CB2092"/>
    <w:rsid w:val="00CB231F"/>
    <w:rsid w:val="00CB5447"/>
    <w:rsid w:val="00CB6800"/>
    <w:rsid w:val="00CC1C71"/>
    <w:rsid w:val="00CC26C4"/>
    <w:rsid w:val="00CC33AC"/>
    <w:rsid w:val="00CC4278"/>
    <w:rsid w:val="00CC447D"/>
    <w:rsid w:val="00CC63CD"/>
    <w:rsid w:val="00CC6ED1"/>
    <w:rsid w:val="00CD10CC"/>
    <w:rsid w:val="00CD138B"/>
    <w:rsid w:val="00CD1791"/>
    <w:rsid w:val="00CD1D6D"/>
    <w:rsid w:val="00CD2F2C"/>
    <w:rsid w:val="00CD54B4"/>
    <w:rsid w:val="00CD6019"/>
    <w:rsid w:val="00CD6A05"/>
    <w:rsid w:val="00CD733A"/>
    <w:rsid w:val="00CE0FA4"/>
    <w:rsid w:val="00CE2DBA"/>
    <w:rsid w:val="00CE42D4"/>
    <w:rsid w:val="00CE568D"/>
    <w:rsid w:val="00CE6635"/>
    <w:rsid w:val="00CF0757"/>
    <w:rsid w:val="00CF1161"/>
    <w:rsid w:val="00CF1842"/>
    <w:rsid w:val="00CF278A"/>
    <w:rsid w:val="00CF41C7"/>
    <w:rsid w:val="00CF4567"/>
    <w:rsid w:val="00CF5602"/>
    <w:rsid w:val="00CF613E"/>
    <w:rsid w:val="00CF7A46"/>
    <w:rsid w:val="00D0198A"/>
    <w:rsid w:val="00D023EE"/>
    <w:rsid w:val="00D02772"/>
    <w:rsid w:val="00D02D6E"/>
    <w:rsid w:val="00D0345D"/>
    <w:rsid w:val="00D04185"/>
    <w:rsid w:val="00D041B7"/>
    <w:rsid w:val="00D06497"/>
    <w:rsid w:val="00D06580"/>
    <w:rsid w:val="00D068FA"/>
    <w:rsid w:val="00D07800"/>
    <w:rsid w:val="00D109A7"/>
    <w:rsid w:val="00D10B33"/>
    <w:rsid w:val="00D1124F"/>
    <w:rsid w:val="00D12A3E"/>
    <w:rsid w:val="00D12A93"/>
    <w:rsid w:val="00D12D60"/>
    <w:rsid w:val="00D13127"/>
    <w:rsid w:val="00D13695"/>
    <w:rsid w:val="00D148D3"/>
    <w:rsid w:val="00D1615F"/>
    <w:rsid w:val="00D16E75"/>
    <w:rsid w:val="00D17222"/>
    <w:rsid w:val="00D17BD6"/>
    <w:rsid w:val="00D208D0"/>
    <w:rsid w:val="00D21BE0"/>
    <w:rsid w:val="00D21E4C"/>
    <w:rsid w:val="00D2261E"/>
    <w:rsid w:val="00D2273C"/>
    <w:rsid w:val="00D26754"/>
    <w:rsid w:val="00D2678D"/>
    <w:rsid w:val="00D27520"/>
    <w:rsid w:val="00D3166C"/>
    <w:rsid w:val="00D32188"/>
    <w:rsid w:val="00D32B47"/>
    <w:rsid w:val="00D32B52"/>
    <w:rsid w:val="00D33D7F"/>
    <w:rsid w:val="00D33E12"/>
    <w:rsid w:val="00D34029"/>
    <w:rsid w:val="00D344DD"/>
    <w:rsid w:val="00D34677"/>
    <w:rsid w:val="00D3541C"/>
    <w:rsid w:val="00D35428"/>
    <w:rsid w:val="00D35C1A"/>
    <w:rsid w:val="00D36EBD"/>
    <w:rsid w:val="00D37A50"/>
    <w:rsid w:val="00D42FB6"/>
    <w:rsid w:val="00D45131"/>
    <w:rsid w:val="00D45132"/>
    <w:rsid w:val="00D46165"/>
    <w:rsid w:val="00D46B4B"/>
    <w:rsid w:val="00D46D95"/>
    <w:rsid w:val="00D471F9"/>
    <w:rsid w:val="00D4740C"/>
    <w:rsid w:val="00D51391"/>
    <w:rsid w:val="00D525B6"/>
    <w:rsid w:val="00D527CE"/>
    <w:rsid w:val="00D54DD2"/>
    <w:rsid w:val="00D54FEF"/>
    <w:rsid w:val="00D5502A"/>
    <w:rsid w:val="00D57F45"/>
    <w:rsid w:val="00D61395"/>
    <w:rsid w:val="00D62A67"/>
    <w:rsid w:val="00D632DD"/>
    <w:rsid w:val="00D651CE"/>
    <w:rsid w:val="00D65B5F"/>
    <w:rsid w:val="00D67EF5"/>
    <w:rsid w:val="00D71DF0"/>
    <w:rsid w:val="00D756D9"/>
    <w:rsid w:val="00D7608A"/>
    <w:rsid w:val="00D7632B"/>
    <w:rsid w:val="00D765E0"/>
    <w:rsid w:val="00D76A33"/>
    <w:rsid w:val="00D76B1D"/>
    <w:rsid w:val="00D76D07"/>
    <w:rsid w:val="00D7774B"/>
    <w:rsid w:val="00D77981"/>
    <w:rsid w:val="00D779A1"/>
    <w:rsid w:val="00D828C8"/>
    <w:rsid w:val="00D8326F"/>
    <w:rsid w:val="00D8727B"/>
    <w:rsid w:val="00D879B0"/>
    <w:rsid w:val="00D904BC"/>
    <w:rsid w:val="00D92FF6"/>
    <w:rsid w:val="00D93F35"/>
    <w:rsid w:val="00D948CC"/>
    <w:rsid w:val="00DA03AA"/>
    <w:rsid w:val="00DA17B0"/>
    <w:rsid w:val="00DA24E8"/>
    <w:rsid w:val="00DA414B"/>
    <w:rsid w:val="00DA4B4B"/>
    <w:rsid w:val="00DA514B"/>
    <w:rsid w:val="00DA58FC"/>
    <w:rsid w:val="00DA5BA6"/>
    <w:rsid w:val="00DA6FAD"/>
    <w:rsid w:val="00DA77B4"/>
    <w:rsid w:val="00DA7A06"/>
    <w:rsid w:val="00DA7A7E"/>
    <w:rsid w:val="00DB0867"/>
    <w:rsid w:val="00DB0DA1"/>
    <w:rsid w:val="00DB30E6"/>
    <w:rsid w:val="00DB324E"/>
    <w:rsid w:val="00DB426A"/>
    <w:rsid w:val="00DB61A0"/>
    <w:rsid w:val="00DB6CCC"/>
    <w:rsid w:val="00DC164D"/>
    <w:rsid w:val="00DC19D1"/>
    <w:rsid w:val="00DC33AF"/>
    <w:rsid w:val="00DC48AC"/>
    <w:rsid w:val="00DC598A"/>
    <w:rsid w:val="00DC5DDF"/>
    <w:rsid w:val="00DD0A00"/>
    <w:rsid w:val="00DD0AEE"/>
    <w:rsid w:val="00DD170B"/>
    <w:rsid w:val="00DD22FF"/>
    <w:rsid w:val="00DD28B2"/>
    <w:rsid w:val="00DD3B75"/>
    <w:rsid w:val="00DD66C4"/>
    <w:rsid w:val="00DE2CF9"/>
    <w:rsid w:val="00DE3BFE"/>
    <w:rsid w:val="00DE478C"/>
    <w:rsid w:val="00DE50AC"/>
    <w:rsid w:val="00DE5401"/>
    <w:rsid w:val="00DE6575"/>
    <w:rsid w:val="00DE681F"/>
    <w:rsid w:val="00DE6B9D"/>
    <w:rsid w:val="00DE7D8A"/>
    <w:rsid w:val="00DE7E86"/>
    <w:rsid w:val="00DE7EF5"/>
    <w:rsid w:val="00DF07E9"/>
    <w:rsid w:val="00DF2382"/>
    <w:rsid w:val="00DF276E"/>
    <w:rsid w:val="00DF2C07"/>
    <w:rsid w:val="00DF3958"/>
    <w:rsid w:val="00DF3BDE"/>
    <w:rsid w:val="00DF5F4B"/>
    <w:rsid w:val="00E00219"/>
    <w:rsid w:val="00E00636"/>
    <w:rsid w:val="00E0248D"/>
    <w:rsid w:val="00E02877"/>
    <w:rsid w:val="00E03714"/>
    <w:rsid w:val="00E05303"/>
    <w:rsid w:val="00E05A44"/>
    <w:rsid w:val="00E05F68"/>
    <w:rsid w:val="00E06A87"/>
    <w:rsid w:val="00E07FAC"/>
    <w:rsid w:val="00E101A8"/>
    <w:rsid w:val="00E125A3"/>
    <w:rsid w:val="00E1440F"/>
    <w:rsid w:val="00E1779A"/>
    <w:rsid w:val="00E207D4"/>
    <w:rsid w:val="00E21A3F"/>
    <w:rsid w:val="00E21C4B"/>
    <w:rsid w:val="00E24A16"/>
    <w:rsid w:val="00E25B24"/>
    <w:rsid w:val="00E260D5"/>
    <w:rsid w:val="00E261A6"/>
    <w:rsid w:val="00E27D9E"/>
    <w:rsid w:val="00E323CE"/>
    <w:rsid w:val="00E339C0"/>
    <w:rsid w:val="00E34ADB"/>
    <w:rsid w:val="00E34C16"/>
    <w:rsid w:val="00E34DA1"/>
    <w:rsid w:val="00E35806"/>
    <w:rsid w:val="00E35D60"/>
    <w:rsid w:val="00E36017"/>
    <w:rsid w:val="00E3646D"/>
    <w:rsid w:val="00E365B5"/>
    <w:rsid w:val="00E36E9D"/>
    <w:rsid w:val="00E41578"/>
    <w:rsid w:val="00E41F59"/>
    <w:rsid w:val="00E46999"/>
    <w:rsid w:val="00E46EDD"/>
    <w:rsid w:val="00E514E5"/>
    <w:rsid w:val="00E51857"/>
    <w:rsid w:val="00E51BBC"/>
    <w:rsid w:val="00E527EF"/>
    <w:rsid w:val="00E53A58"/>
    <w:rsid w:val="00E54BE6"/>
    <w:rsid w:val="00E5500C"/>
    <w:rsid w:val="00E5584E"/>
    <w:rsid w:val="00E56678"/>
    <w:rsid w:val="00E56BBA"/>
    <w:rsid w:val="00E57024"/>
    <w:rsid w:val="00E61498"/>
    <w:rsid w:val="00E61E37"/>
    <w:rsid w:val="00E61EA7"/>
    <w:rsid w:val="00E6541F"/>
    <w:rsid w:val="00E65477"/>
    <w:rsid w:val="00E66DDB"/>
    <w:rsid w:val="00E67928"/>
    <w:rsid w:val="00E67AD9"/>
    <w:rsid w:val="00E67CB5"/>
    <w:rsid w:val="00E67F28"/>
    <w:rsid w:val="00E72379"/>
    <w:rsid w:val="00E72A67"/>
    <w:rsid w:val="00E72C63"/>
    <w:rsid w:val="00E73F30"/>
    <w:rsid w:val="00E74748"/>
    <w:rsid w:val="00E74B6A"/>
    <w:rsid w:val="00E74CC2"/>
    <w:rsid w:val="00E75E9A"/>
    <w:rsid w:val="00E763CB"/>
    <w:rsid w:val="00E77456"/>
    <w:rsid w:val="00E777AE"/>
    <w:rsid w:val="00E80A5D"/>
    <w:rsid w:val="00E80AE0"/>
    <w:rsid w:val="00E81ABA"/>
    <w:rsid w:val="00E83430"/>
    <w:rsid w:val="00E83BA9"/>
    <w:rsid w:val="00E83EFB"/>
    <w:rsid w:val="00E845B0"/>
    <w:rsid w:val="00E906A0"/>
    <w:rsid w:val="00E94402"/>
    <w:rsid w:val="00E94881"/>
    <w:rsid w:val="00E94D3A"/>
    <w:rsid w:val="00E97928"/>
    <w:rsid w:val="00E97D63"/>
    <w:rsid w:val="00EA00D4"/>
    <w:rsid w:val="00EA0655"/>
    <w:rsid w:val="00EA066D"/>
    <w:rsid w:val="00EA0682"/>
    <w:rsid w:val="00EA242A"/>
    <w:rsid w:val="00EA2C56"/>
    <w:rsid w:val="00EA471F"/>
    <w:rsid w:val="00EA6A61"/>
    <w:rsid w:val="00EB0927"/>
    <w:rsid w:val="00EB3CFB"/>
    <w:rsid w:val="00EB4C58"/>
    <w:rsid w:val="00EB60AC"/>
    <w:rsid w:val="00EC150A"/>
    <w:rsid w:val="00EC3DAD"/>
    <w:rsid w:val="00EC4696"/>
    <w:rsid w:val="00EC5B5A"/>
    <w:rsid w:val="00EC726F"/>
    <w:rsid w:val="00EC7461"/>
    <w:rsid w:val="00ED3520"/>
    <w:rsid w:val="00ED3C6A"/>
    <w:rsid w:val="00ED3D1E"/>
    <w:rsid w:val="00ED5468"/>
    <w:rsid w:val="00ED5743"/>
    <w:rsid w:val="00ED6AB5"/>
    <w:rsid w:val="00EE1DA7"/>
    <w:rsid w:val="00EE21E5"/>
    <w:rsid w:val="00EE350D"/>
    <w:rsid w:val="00EE3727"/>
    <w:rsid w:val="00EE422B"/>
    <w:rsid w:val="00EE4416"/>
    <w:rsid w:val="00EE7D7E"/>
    <w:rsid w:val="00EF1809"/>
    <w:rsid w:val="00EF1F3A"/>
    <w:rsid w:val="00EF36B7"/>
    <w:rsid w:val="00EF3E3B"/>
    <w:rsid w:val="00EF4E5B"/>
    <w:rsid w:val="00EF6D77"/>
    <w:rsid w:val="00EF7D72"/>
    <w:rsid w:val="00F00BA8"/>
    <w:rsid w:val="00F0177F"/>
    <w:rsid w:val="00F03B03"/>
    <w:rsid w:val="00F04308"/>
    <w:rsid w:val="00F04808"/>
    <w:rsid w:val="00F0510B"/>
    <w:rsid w:val="00F06ADC"/>
    <w:rsid w:val="00F1037C"/>
    <w:rsid w:val="00F1123E"/>
    <w:rsid w:val="00F116B7"/>
    <w:rsid w:val="00F11DB4"/>
    <w:rsid w:val="00F11E6B"/>
    <w:rsid w:val="00F12476"/>
    <w:rsid w:val="00F134AE"/>
    <w:rsid w:val="00F143BE"/>
    <w:rsid w:val="00F14590"/>
    <w:rsid w:val="00F15A1D"/>
    <w:rsid w:val="00F15C29"/>
    <w:rsid w:val="00F16667"/>
    <w:rsid w:val="00F16A0A"/>
    <w:rsid w:val="00F16CA0"/>
    <w:rsid w:val="00F16CEF"/>
    <w:rsid w:val="00F177E6"/>
    <w:rsid w:val="00F20360"/>
    <w:rsid w:val="00F23E6C"/>
    <w:rsid w:val="00F24833"/>
    <w:rsid w:val="00F25556"/>
    <w:rsid w:val="00F268CC"/>
    <w:rsid w:val="00F27171"/>
    <w:rsid w:val="00F272C8"/>
    <w:rsid w:val="00F30085"/>
    <w:rsid w:val="00F302CA"/>
    <w:rsid w:val="00F31915"/>
    <w:rsid w:val="00F32187"/>
    <w:rsid w:val="00F32C8C"/>
    <w:rsid w:val="00F32E4A"/>
    <w:rsid w:val="00F359AA"/>
    <w:rsid w:val="00F36AC4"/>
    <w:rsid w:val="00F36D01"/>
    <w:rsid w:val="00F40BD0"/>
    <w:rsid w:val="00F40FA8"/>
    <w:rsid w:val="00F41F69"/>
    <w:rsid w:val="00F42097"/>
    <w:rsid w:val="00F424B6"/>
    <w:rsid w:val="00F449E2"/>
    <w:rsid w:val="00F45DE1"/>
    <w:rsid w:val="00F46BC4"/>
    <w:rsid w:val="00F47B81"/>
    <w:rsid w:val="00F51643"/>
    <w:rsid w:val="00F5270D"/>
    <w:rsid w:val="00F53DDD"/>
    <w:rsid w:val="00F5484B"/>
    <w:rsid w:val="00F54E19"/>
    <w:rsid w:val="00F54E76"/>
    <w:rsid w:val="00F556BC"/>
    <w:rsid w:val="00F55E16"/>
    <w:rsid w:val="00F56158"/>
    <w:rsid w:val="00F56561"/>
    <w:rsid w:val="00F60BAF"/>
    <w:rsid w:val="00F63099"/>
    <w:rsid w:val="00F6422A"/>
    <w:rsid w:val="00F65CB3"/>
    <w:rsid w:val="00F707ED"/>
    <w:rsid w:val="00F71045"/>
    <w:rsid w:val="00F72938"/>
    <w:rsid w:val="00F7303A"/>
    <w:rsid w:val="00F73551"/>
    <w:rsid w:val="00F748AE"/>
    <w:rsid w:val="00F7566A"/>
    <w:rsid w:val="00F757EA"/>
    <w:rsid w:val="00F75E3F"/>
    <w:rsid w:val="00F769F7"/>
    <w:rsid w:val="00F77A04"/>
    <w:rsid w:val="00F80332"/>
    <w:rsid w:val="00F80FED"/>
    <w:rsid w:val="00F8169C"/>
    <w:rsid w:val="00F850BD"/>
    <w:rsid w:val="00F854AE"/>
    <w:rsid w:val="00F85B61"/>
    <w:rsid w:val="00F8620A"/>
    <w:rsid w:val="00F86397"/>
    <w:rsid w:val="00F86ACF"/>
    <w:rsid w:val="00F873D9"/>
    <w:rsid w:val="00F878C9"/>
    <w:rsid w:val="00F90D79"/>
    <w:rsid w:val="00F91C67"/>
    <w:rsid w:val="00F92378"/>
    <w:rsid w:val="00F935D7"/>
    <w:rsid w:val="00F975A3"/>
    <w:rsid w:val="00FA01B5"/>
    <w:rsid w:val="00FA219E"/>
    <w:rsid w:val="00FA34AE"/>
    <w:rsid w:val="00FA3C39"/>
    <w:rsid w:val="00FA4748"/>
    <w:rsid w:val="00FA527E"/>
    <w:rsid w:val="00FA6BE2"/>
    <w:rsid w:val="00FA799B"/>
    <w:rsid w:val="00FB511B"/>
    <w:rsid w:val="00FB5A18"/>
    <w:rsid w:val="00FB7D81"/>
    <w:rsid w:val="00FC015C"/>
    <w:rsid w:val="00FC4D10"/>
    <w:rsid w:val="00FC4D47"/>
    <w:rsid w:val="00FC7656"/>
    <w:rsid w:val="00FD0606"/>
    <w:rsid w:val="00FD090F"/>
    <w:rsid w:val="00FD0C27"/>
    <w:rsid w:val="00FD19D1"/>
    <w:rsid w:val="00FD259E"/>
    <w:rsid w:val="00FD2FF3"/>
    <w:rsid w:val="00FD3717"/>
    <w:rsid w:val="00FD573B"/>
    <w:rsid w:val="00FD5EF0"/>
    <w:rsid w:val="00FD6037"/>
    <w:rsid w:val="00FD621A"/>
    <w:rsid w:val="00FD65FA"/>
    <w:rsid w:val="00FD7D9B"/>
    <w:rsid w:val="00FE0E4F"/>
    <w:rsid w:val="00FE169C"/>
    <w:rsid w:val="00FE2208"/>
    <w:rsid w:val="00FE2460"/>
    <w:rsid w:val="00FE33D6"/>
    <w:rsid w:val="00FE79EC"/>
    <w:rsid w:val="00FF03DE"/>
    <w:rsid w:val="00FF08AA"/>
    <w:rsid w:val="00FF2CA6"/>
    <w:rsid w:val="00FF3299"/>
    <w:rsid w:val="00FF4691"/>
    <w:rsid w:val="00FF4722"/>
    <w:rsid w:val="00FF508F"/>
    <w:rsid w:val="00FF58BA"/>
    <w:rsid w:val="00FF5DAC"/>
    <w:rsid w:val="00FF71C4"/>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5F4"/>
    <w:rPr>
      <w:sz w:val="24"/>
      <w:szCs w:val="24"/>
      <w:lang w:val="en-PH" w:eastAsia="en-PH"/>
    </w:rPr>
  </w:style>
  <w:style w:type="paragraph" w:styleId="Heading1">
    <w:name w:val="heading 1"/>
    <w:basedOn w:val="Normal"/>
    <w:next w:val="Normal"/>
    <w:qFormat/>
    <w:rsid w:val="002D7E5D"/>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D7E5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2D7E5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2D7E5D"/>
    <w:pPr>
      <w:keepNext/>
      <w:numPr>
        <w:ilvl w:val="3"/>
        <w:numId w:val="1"/>
      </w:numPr>
      <w:spacing w:before="240" w:after="60"/>
      <w:outlineLvl w:val="3"/>
    </w:pPr>
    <w:rPr>
      <w:b/>
      <w:bCs/>
      <w:sz w:val="28"/>
      <w:szCs w:val="28"/>
    </w:rPr>
  </w:style>
  <w:style w:type="paragraph" w:styleId="Heading5">
    <w:name w:val="heading 5"/>
    <w:basedOn w:val="Normal"/>
    <w:next w:val="Normal"/>
    <w:qFormat/>
    <w:rsid w:val="002D7E5D"/>
    <w:pPr>
      <w:numPr>
        <w:ilvl w:val="4"/>
        <w:numId w:val="1"/>
      </w:numPr>
      <w:spacing w:before="240" w:after="60"/>
      <w:outlineLvl w:val="4"/>
    </w:pPr>
    <w:rPr>
      <w:b/>
      <w:bCs/>
      <w:i/>
      <w:iCs/>
      <w:sz w:val="26"/>
      <w:szCs w:val="26"/>
    </w:rPr>
  </w:style>
  <w:style w:type="paragraph" w:styleId="Heading6">
    <w:name w:val="heading 6"/>
    <w:basedOn w:val="Normal"/>
    <w:next w:val="Normal"/>
    <w:qFormat/>
    <w:rsid w:val="002D7E5D"/>
    <w:pPr>
      <w:numPr>
        <w:ilvl w:val="5"/>
        <w:numId w:val="1"/>
      </w:numPr>
      <w:spacing w:before="240" w:after="60"/>
      <w:outlineLvl w:val="5"/>
    </w:pPr>
    <w:rPr>
      <w:b/>
      <w:bCs/>
      <w:sz w:val="22"/>
      <w:szCs w:val="22"/>
    </w:rPr>
  </w:style>
  <w:style w:type="paragraph" w:styleId="Heading7">
    <w:name w:val="heading 7"/>
    <w:basedOn w:val="Normal"/>
    <w:next w:val="Normal"/>
    <w:qFormat/>
    <w:rsid w:val="002D7E5D"/>
    <w:pPr>
      <w:numPr>
        <w:ilvl w:val="6"/>
        <w:numId w:val="1"/>
      </w:numPr>
      <w:spacing w:before="240" w:after="60"/>
      <w:outlineLvl w:val="6"/>
    </w:pPr>
  </w:style>
  <w:style w:type="paragraph" w:styleId="Heading8">
    <w:name w:val="heading 8"/>
    <w:basedOn w:val="Normal"/>
    <w:next w:val="Normal"/>
    <w:qFormat/>
    <w:rsid w:val="002D7E5D"/>
    <w:pPr>
      <w:numPr>
        <w:ilvl w:val="7"/>
        <w:numId w:val="1"/>
      </w:numPr>
      <w:spacing w:before="240" w:after="60"/>
      <w:outlineLvl w:val="7"/>
    </w:pPr>
    <w:rPr>
      <w:i/>
      <w:iCs/>
    </w:rPr>
  </w:style>
  <w:style w:type="paragraph" w:styleId="Heading9">
    <w:name w:val="heading 9"/>
    <w:basedOn w:val="Normal"/>
    <w:next w:val="Normal"/>
    <w:qFormat/>
    <w:rsid w:val="002D7E5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5F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6D592A"/>
    <w:rPr>
      <w:sz w:val="20"/>
      <w:szCs w:val="20"/>
    </w:rPr>
  </w:style>
  <w:style w:type="character" w:styleId="FootnoteReference">
    <w:name w:val="footnote reference"/>
    <w:semiHidden/>
    <w:rsid w:val="006D592A"/>
    <w:rPr>
      <w:vertAlign w:val="superscript"/>
    </w:rPr>
  </w:style>
  <w:style w:type="paragraph" w:styleId="Header">
    <w:name w:val="header"/>
    <w:basedOn w:val="Normal"/>
    <w:link w:val="HeaderChar"/>
    <w:rsid w:val="006D592A"/>
    <w:pPr>
      <w:tabs>
        <w:tab w:val="center" w:pos="4320"/>
        <w:tab w:val="right" w:pos="8640"/>
      </w:tabs>
    </w:pPr>
  </w:style>
  <w:style w:type="paragraph" w:styleId="Footer">
    <w:name w:val="footer"/>
    <w:basedOn w:val="Normal"/>
    <w:rsid w:val="006D592A"/>
    <w:pPr>
      <w:tabs>
        <w:tab w:val="center" w:pos="4320"/>
        <w:tab w:val="right" w:pos="8640"/>
      </w:tabs>
    </w:pPr>
  </w:style>
  <w:style w:type="character" w:styleId="PageNumber">
    <w:name w:val="page number"/>
    <w:basedOn w:val="DefaultParagraphFont"/>
    <w:rsid w:val="00060B63"/>
  </w:style>
  <w:style w:type="paragraph" w:styleId="Title">
    <w:name w:val="Title"/>
    <w:basedOn w:val="Normal"/>
    <w:qFormat/>
    <w:rsid w:val="00E34DA1"/>
    <w:pPr>
      <w:jc w:val="center"/>
    </w:pPr>
    <w:rPr>
      <w:b/>
      <w:szCs w:val="20"/>
    </w:rPr>
  </w:style>
  <w:style w:type="paragraph" w:styleId="BodyTextIndent">
    <w:name w:val="Body Text Indent"/>
    <w:basedOn w:val="Normal"/>
    <w:rsid w:val="005131BE"/>
    <w:pPr>
      <w:ind w:left="1440" w:hanging="1440"/>
      <w:jc w:val="both"/>
    </w:pPr>
    <w:rPr>
      <w:szCs w:val="20"/>
    </w:rPr>
  </w:style>
  <w:style w:type="paragraph" w:styleId="BodyTextIndent2">
    <w:name w:val="Body Text Indent 2"/>
    <w:basedOn w:val="Normal"/>
    <w:rsid w:val="00734D35"/>
    <w:pPr>
      <w:spacing w:after="120" w:line="480" w:lineRule="auto"/>
      <w:ind w:left="360"/>
    </w:pPr>
  </w:style>
  <w:style w:type="paragraph" w:styleId="BodyTextIndent3">
    <w:name w:val="Body Text Indent 3"/>
    <w:basedOn w:val="Normal"/>
    <w:link w:val="BodyTextIndent3Char"/>
    <w:rsid w:val="005A59F8"/>
    <w:pPr>
      <w:spacing w:after="120"/>
      <w:ind w:left="360"/>
    </w:pPr>
    <w:rPr>
      <w:sz w:val="16"/>
      <w:szCs w:val="16"/>
    </w:rPr>
  </w:style>
  <w:style w:type="paragraph" w:styleId="TOC3">
    <w:name w:val="toc 3"/>
    <w:basedOn w:val="Normal"/>
    <w:next w:val="Normal"/>
    <w:autoRedefine/>
    <w:semiHidden/>
    <w:rsid w:val="00B60860"/>
    <w:pPr>
      <w:ind w:left="480"/>
      <w:jc w:val="center"/>
    </w:pPr>
    <w:rPr>
      <w:rFonts w:ascii="Arial" w:hAnsi="Arial" w:cs="Arial"/>
      <w:b/>
      <w:i/>
      <w:shadow/>
      <w:color w:val="000000"/>
      <w:sz w:val="36"/>
      <w:szCs w:val="36"/>
    </w:rPr>
  </w:style>
  <w:style w:type="paragraph" w:styleId="TOC1">
    <w:name w:val="toc 1"/>
    <w:basedOn w:val="Normal"/>
    <w:next w:val="Normal"/>
    <w:autoRedefine/>
    <w:uiPriority w:val="39"/>
    <w:rsid w:val="00DB426A"/>
    <w:pPr>
      <w:spacing w:before="120" w:after="120"/>
    </w:pPr>
    <w:rPr>
      <w:b/>
      <w:bCs/>
      <w:caps/>
      <w:sz w:val="20"/>
    </w:rPr>
  </w:style>
  <w:style w:type="paragraph" w:styleId="TOC2">
    <w:name w:val="toc 2"/>
    <w:basedOn w:val="Normal"/>
    <w:next w:val="Normal"/>
    <w:autoRedefine/>
    <w:semiHidden/>
    <w:rsid w:val="0060080B"/>
    <w:pPr>
      <w:tabs>
        <w:tab w:val="left" w:pos="1200"/>
        <w:tab w:val="right" w:leader="dot" w:pos="9019"/>
      </w:tabs>
      <w:spacing w:after="120"/>
      <w:ind w:left="1260" w:hanging="1020"/>
    </w:pPr>
    <w:rPr>
      <w:smallCaps/>
      <w:sz w:val="20"/>
    </w:rPr>
  </w:style>
  <w:style w:type="paragraph" w:styleId="TOC4">
    <w:name w:val="toc 4"/>
    <w:basedOn w:val="Normal"/>
    <w:next w:val="Normal"/>
    <w:autoRedefine/>
    <w:semiHidden/>
    <w:rsid w:val="00DB426A"/>
    <w:pPr>
      <w:ind w:left="720"/>
    </w:pPr>
    <w:rPr>
      <w:sz w:val="18"/>
      <w:szCs w:val="21"/>
    </w:rPr>
  </w:style>
  <w:style w:type="paragraph" w:styleId="TOC5">
    <w:name w:val="toc 5"/>
    <w:basedOn w:val="Normal"/>
    <w:next w:val="Normal"/>
    <w:autoRedefine/>
    <w:semiHidden/>
    <w:rsid w:val="00DB426A"/>
    <w:pPr>
      <w:ind w:left="960"/>
    </w:pPr>
    <w:rPr>
      <w:sz w:val="18"/>
      <w:szCs w:val="21"/>
    </w:rPr>
  </w:style>
  <w:style w:type="paragraph" w:styleId="TOC6">
    <w:name w:val="toc 6"/>
    <w:basedOn w:val="Normal"/>
    <w:next w:val="Normal"/>
    <w:autoRedefine/>
    <w:semiHidden/>
    <w:rsid w:val="00DB426A"/>
    <w:pPr>
      <w:ind w:left="1200"/>
    </w:pPr>
    <w:rPr>
      <w:sz w:val="18"/>
      <w:szCs w:val="21"/>
    </w:rPr>
  </w:style>
  <w:style w:type="paragraph" w:styleId="TOC7">
    <w:name w:val="toc 7"/>
    <w:basedOn w:val="Normal"/>
    <w:next w:val="Normal"/>
    <w:autoRedefine/>
    <w:semiHidden/>
    <w:rsid w:val="00DB426A"/>
    <w:pPr>
      <w:ind w:left="1440"/>
    </w:pPr>
    <w:rPr>
      <w:sz w:val="18"/>
      <w:szCs w:val="21"/>
    </w:rPr>
  </w:style>
  <w:style w:type="paragraph" w:styleId="TOC8">
    <w:name w:val="toc 8"/>
    <w:basedOn w:val="Normal"/>
    <w:next w:val="Normal"/>
    <w:autoRedefine/>
    <w:semiHidden/>
    <w:rsid w:val="00DB426A"/>
    <w:pPr>
      <w:ind w:left="1680"/>
    </w:pPr>
    <w:rPr>
      <w:sz w:val="18"/>
      <w:szCs w:val="21"/>
    </w:rPr>
  </w:style>
  <w:style w:type="paragraph" w:styleId="TOC9">
    <w:name w:val="toc 9"/>
    <w:basedOn w:val="Normal"/>
    <w:next w:val="Normal"/>
    <w:autoRedefine/>
    <w:semiHidden/>
    <w:rsid w:val="00DB426A"/>
    <w:pPr>
      <w:ind w:left="1920"/>
    </w:pPr>
    <w:rPr>
      <w:sz w:val="18"/>
      <w:szCs w:val="21"/>
    </w:rPr>
  </w:style>
  <w:style w:type="character" w:styleId="Hyperlink">
    <w:name w:val="Hyperlink"/>
    <w:uiPriority w:val="99"/>
    <w:rsid w:val="00DB426A"/>
    <w:rPr>
      <w:color w:val="0000FF"/>
      <w:u w:val="single"/>
    </w:rPr>
  </w:style>
  <w:style w:type="paragraph" w:styleId="BalloonText">
    <w:name w:val="Balloon Text"/>
    <w:basedOn w:val="Normal"/>
    <w:link w:val="BalloonTextChar"/>
    <w:uiPriority w:val="99"/>
    <w:semiHidden/>
    <w:unhideWhenUsed/>
    <w:rsid w:val="00F23E6C"/>
    <w:rPr>
      <w:rFonts w:ascii="Tahoma" w:hAnsi="Tahoma"/>
      <w:sz w:val="16"/>
      <w:szCs w:val="16"/>
    </w:rPr>
  </w:style>
  <w:style w:type="character" w:customStyle="1" w:styleId="BalloonTextChar">
    <w:name w:val="Balloon Text Char"/>
    <w:link w:val="BalloonText"/>
    <w:uiPriority w:val="99"/>
    <w:semiHidden/>
    <w:rsid w:val="00F23E6C"/>
    <w:rPr>
      <w:rFonts w:ascii="Tahoma" w:hAnsi="Tahoma" w:cs="Tahoma"/>
      <w:sz w:val="16"/>
      <w:szCs w:val="16"/>
    </w:rPr>
  </w:style>
  <w:style w:type="paragraph" w:styleId="BodyText3">
    <w:name w:val="Body Text 3"/>
    <w:basedOn w:val="Normal"/>
    <w:rsid w:val="002E3AC2"/>
    <w:pPr>
      <w:spacing w:after="120"/>
    </w:pPr>
    <w:rPr>
      <w:sz w:val="16"/>
      <w:szCs w:val="16"/>
    </w:rPr>
  </w:style>
  <w:style w:type="character" w:customStyle="1" w:styleId="BodyTextIndent3Char">
    <w:name w:val="Body Text Indent 3 Char"/>
    <w:link w:val="BodyTextIndent3"/>
    <w:rsid w:val="00A03C37"/>
    <w:rPr>
      <w:sz w:val="16"/>
      <w:szCs w:val="16"/>
    </w:rPr>
  </w:style>
  <w:style w:type="paragraph" w:styleId="ListParagraph">
    <w:name w:val="List Paragraph"/>
    <w:basedOn w:val="Normal"/>
    <w:uiPriority w:val="34"/>
    <w:qFormat/>
    <w:rsid w:val="00A03C37"/>
    <w:pPr>
      <w:ind w:left="720"/>
    </w:pPr>
  </w:style>
  <w:style w:type="character" w:customStyle="1" w:styleId="HeaderChar">
    <w:name w:val="Header Char"/>
    <w:link w:val="Header"/>
    <w:rsid w:val="00502583"/>
    <w:rPr>
      <w:sz w:val="24"/>
      <w:szCs w:val="24"/>
    </w:rPr>
  </w:style>
</w:styles>
</file>

<file path=word/webSettings.xml><?xml version="1.0" encoding="utf-8"?>
<w:webSettings xmlns:r="http://schemas.openxmlformats.org/officeDocument/2006/relationships" xmlns:w="http://schemas.openxmlformats.org/wordprocessingml/2006/main">
  <w:divs>
    <w:div w:id="20475648">
      <w:bodyDiv w:val="1"/>
      <w:marLeft w:val="0"/>
      <w:marRight w:val="0"/>
      <w:marTop w:val="0"/>
      <w:marBottom w:val="0"/>
      <w:divBdr>
        <w:top w:val="none" w:sz="0" w:space="0" w:color="auto"/>
        <w:left w:val="none" w:sz="0" w:space="0" w:color="auto"/>
        <w:bottom w:val="none" w:sz="0" w:space="0" w:color="auto"/>
        <w:right w:val="none" w:sz="0" w:space="0" w:color="auto"/>
      </w:divBdr>
    </w:div>
    <w:div w:id="39205757">
      <w:bodyDiv w:val="1"/>
      <w:marLeft w:val="0"/>
      <w:marRight w:val="0"/>
      <w:marTop w:val="0"/>
      <w:marBottom w:val="0"/>
      <w:divBdr>
        <w:top w:val="none" w:sz="0" w:space="0" w:color="auto"/>
        <w:left w:val="none" w:sz="0" w:space="0" w:color="auto"/>
        <w:bottom w:val="none" w:sz="0" w:space="0" w:color="auto"/>
        <w:right w:val="none" w:sz="0" w:space="0" w:color="auto"/>
      </w:divBdr>
    </w:div>
    <w:div w:id="120728717">
      <w:bodyDiv w:val="1"/>
      <w:marLeft w:val="0"/>
      <w:marRight w:val="0"/>
      <w:marTop w:val="0"/>
      <w:marBottom w:val="0"/>
      <w:divBdr>
        <w:top w:val="none" w:sz="0" w:space="0" w:color="auto"/>
        <w:left w:val="none" w:sz="0" w:space="0" w:color="auto"/>
        <w:bottom w:val="none" w:sz="0" w:space="0" w:color="auto"/>
        <w:right w:val="none" w:sz="0" w:space="0" w:color="auto"/>
      </w:divBdr>
    </w:div>
    <w:div w:id="152069038">
      <w:bodyDiv w:val="1"/>
      <w:marLeft w:val="0"/>
      <w:marRight w:val="0"/>
      <w:marTop w:val="0"/>
      <w:marBottom w:val="0"/>
      <w:divBdr>
        <w:top w:val="none" w:sz="0" w:space="0" w:color="auto"/>
        <w:left w:val="none" w:sz="0" w:space="0" w:color="auto"/>
        <w:bottom w:val="none" w:sz="0" w:space="0" w:color="auto"/>
        <w:right w:val="none" w:sz="0" w:space="0" w:color="auto"/>
      </w:divBdr>
    </w:div>
    <w:div w:id="277489898">
      <w:bodyDiv w:val="1"/>
      <w:marLeft w:val="0"/>
      <w:marRight w:val="0"/>
      <w:marTop w:val="0"/>
      <w:marBottom w:val="0"/>
      <w:divBdr>
        <w:top w:val="none" w:sz="0" w:space="0" w:color="auto"/>
        <w:left w:val="none" w:sz="0" w:space="0" w:color="auto"/>
        <w:bottom w:val="none" w:sz="0" w:space="0" w:color="auto"/>
        <w:right w:val="none" w:sz="0" w:space="0" w:color="auto"/>
      </w:divBdr>
    </w:div>
    <w:div w:id="970596982">
      <w:bodyDiv w:val="1"/>
      <w:marLeft w:val="0"/>
      <w:marRight w:val="0"/>
      <w:marTop w:val="0"/>
      <w:marBottom w:val="0"/>
      <w:divBdr>
        <w:top w:val="none" w:sz="0" w:space="0" w:color="auto"/>
        <w:left w:val="none" w:sz="0" w:space="0" w:color="auto"/>
        <w:bottom w:val="none" w:sz="0" w:space="0" w:color="auto"/>
        <w:right w:val="none" w:sz="0" w:space="0" w:color="auto"/>
      </w:divBdr>
    </w:div>
    <w:div w:id="1006589254">
      <w:bodyDiv w:val="1"/>
      <w:marLeft w:val="0"/>
      <w:marRight w:val="0"/>
      <w:marTop w:val="0"/>
      <w:marBottom w:val="0"/>
      <w:divBdr>
        <w:top w:val="none" w:sz="0" w:space="0" w:color="auto"/>
        <w:left w:val="none" w:sz="0" w:space="0" w:color="auto"/>
        <w:bottom w:val="none" w:sz="0" w:space="0" w:color="auto"/>
        <w:right w:val="none" w:sz="0" w:space="0" w:color="auto"/>
      </w:divBdr>
    </w:div>
    <w:div w:id="1052540302">
      <w:bodyDiv w:val="1"/>
      <w:marLeft w:val="0"/>
      <w:marRight w:val="0"/>
      <w:marTop w:val="0"/>
      <w:marBottom w:val="0"/>
      <w:divBdr>
        <w:top w:val="none" w:sz="0" w:space="0" w:color="auto"/>
        <w:left w:val="none" w:sz="0" w:space="0" w:color="auto"/>
        <w:bottom w:val="none" w:sz="0" w:space="0" w:color="auto"/>
        <w:right w:val="none" w:sz="0" w:space="0" w:color="auto"/>
      </w:divBdr>
    </w:div>
    <w:div w:id="1066223036">
      <w:bodyDiv w:val="1"/>
      <w:marLeft w:val="0"/>
      <w:marRight w:val="0"/>
      <w:marTop w:val="0"/>
      <w:marBottom w:val="0"/>
      <w:divBdr>
        <w:top w:val="none" w:sz="0" w:space="0" w:color="auto"/>
        <w:left w:val="none" w:sz="0" w:space="0" w:color="auto"/>
        <w:bottom w:val="none" w:sz="0" w:space="0" w:color="auto"/>
        <w:right w:val="none" w:sz="0" w:space="0" w:color="auto"/>
      </w:divBdr>
    </w:div>
    <w:div w:id="1088385692">
      <w:bodyDiv w:val="1"/>
      <w:marLeft w:val="0"/>
      <w:marRight w:val="0"/>
      <w:marTop w:val="0"/>
      <w:marBottom w:val="0"/>
      <w:divBdr>
        <w:top w:val="none" w:sz="0" w:space="0" w:color="auto"/>
        <w:left w:val="none" w:sz="0" w:space="0" w:color="auto"/>
        <w:bottom w:val="none" w:sz="0" w:space="0" w:color="auto"/>
        <w:right w:val="none" w:sz="0" w:space="0" w:color="auto"/>
      </w:divBdr>
    </w:div>
    <w:div w:id="1172649704">
      <w:bodyDiv w:val="1"/>
      <w:marLeft w:val="0"/>
      <w:marRight w:val="0"/>
      <w:marTop w:val="0"/>
      <w:marBottom w:val="0"/>
      <w:divBdr>
        <w:top w:val="none" w:sz="0" w:space="0" w:color="auto"/>
        <w:left w:val="none" w:sz="0" w:space="0" w:color="auto"/>
        <w:bottom w:val="none" w:sz="0" w:space="0" w:color="auto"/>
        <w:right w:val="none" w:sz="0" w:space="0" w:color="auto"/>
      </w:divBdr>
    </w:div>
    <w:div w:id="1542670305">
      <w:bodyDiv w:val="1"/>
      <w:marLeft w:val="0"/>
      <w:marRight w:val="0"/>
      <w:marTop w:val="0"/>
      <w:marBottom w:val="0"/>
      <w:divBdr>
        <w:top w:val="none" w:sz="0" w:space="0" w:color="auto"/>
        <w:left w:val="none" w:sz="0" w:space="0" w:color="auto"/>
        <w:bottom w:val="none" w:sz="0" w:space="0" w:color="auto"/>
        <w:right w:val="none" w:sz="0" w:space="0" w:color="auto"/>
      </w:divBdr>
    </w:div>
    <w:div w:id="1733961793">
      <w:bodyDiv w:val="1"/>
      <w:marLeft w:val="0"/>
      <w:marRight w:val="0"/>
      <w:marTop w:val="0"/>
      <w:marBottom w:val="0"/>
      <w:divBdr>
        <w:top w:val="none" w:sz="0" w:space="0" w:color="auto"/>
        <w:left w:val="none" w:sz="0" w:space="0" w:color="auto"/>
        <w:bottom w:val="none" w:sz="0" w:space="0" w:color="auto"/>
        <w:right w:val="none" w:sz="0" w:space="0" w:color="auto"/>
      </w:divBdr>
    </w:div>
    <w:div w:id="1768117872">
      <w:bodyDiv w:val="1"/>
      <w:marLeft w:val="0"/>
      <w:marRight w:val="0"/>
      <w:marTop w:val="0"/>
      <w:marBottom w:val="0"/>
      <w:divBdr>
        <w:top w:val="none" w:sz="0" w:space="0" w:color="auto"/>
        <w:left w:val="none" w:sz="0" w:space="0" w:color="auto"/>
        <w:bottom w:val="none" w:sz="0" w:space="0" w:color="auto"/>
        <w:right w:val="none" w:sz="0" w:space="0" w:color="auto"/>
      </w:divBdr>
    </w:div>
    <w:div w:id="183051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F91B8-7FA1-4535-8A16-29E5042C5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1035</TotalTime>
  <Pages>4</Pages>
  <Words>796</Words>
  <Characters>4541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Technical Specification</vt:lpstr>
    </vt:vector>
  </TitlesOfParts>
  <Company/>
  <LinksUpToDate>false</LinksUpToDate>
  <CharactersWithSpaces>5327</CharactersWithSpaces>
  <SharedDoc>false</SharedDoc>
  <HLinks>
    <vt:vector size="36" baseType="variant">
      <vt:variant>
        <vt:i4>1114164</vt:i4>
      </vt:variant>
      <vt:variant>
        <vt:i4>32</vt:i4>
      </vt:variant>
      <vt:variant>
        <vt:i4>0</vt:i4>
      </vt:variant>
      <vt:variant>
        <vt:i4>5</vt:i4>
      </vt:variant>
      <vt:variant>
        <vt:lpwstr/>
      </vt:variant>
      <vt:variant>
        <vt:lpwstr>_Toc312132642</vt:lpwstr>
      </vt:variant>
      <vt:variant>
        <vt:i4>1114164</vt:i4>
      </vt:variant>
      <vt:variant>
        <vt:i4>26</vt:i4>
      </vt:variant>
      <vt:variant>
        <vt:i4>0</vt:i4>
      </vt:variant>
      <vt:variant>
        <vt:i4>5</vt:i4>
      </vt:variant>
      <vt:variant>
        <vt:lpwstr/>
      </vt:variant>
      <vt:variant>
        <vt:lpwstr>_Toc312132641</vt:lpwstr>
      </vt:variant>
      <vt:variant>
        <vt:i4>1114164</vt:i4>
      </vt:variant>
      <vt:variant>
        <vt:i4>20</vt:i4>
      </vt:variant>
      <vt:variant>
        <vt:i4>0</vt:i4>
      </vt:variant>
      <vt:variant>
        <vt:i4>5</vt:i4>
      </vt:variant>
      <vt:variant>
        <vt:lpwstr/>
      </vt:variant>
      <vt:variant>
        <vt:lpwstr>_Toc312132640</vt:lpwstr>
      </vt:variant>
      <vt:variant>
        <vt:i4>1441844</vt:i4>
      </vt:variant>
      <vt:variant>
        <vt:i4>14</vt:i4>
      </vt:variant>
      <vt:variant>
        <vt:i4>0</vt:i4>
      </vt:variant>
      <vt:variant>
        <vt:i4>5</vt:i4>
      </vt:variant>
      <vt:variant>
        <vt:lpwstr/>
      </vt:variant>
      <vt:variant>
        <vt:lpwstr>_Toc312132639</vt:lpwstr>
      </vt:variant>
      <vt:variant>
        <vt:i4>1441844</vt:i4>
      </vt:variant>
      <vt:variant>
        <vt:i4>8</vt:i4>
      </vt:variant>
      <vt:variant>
        <vt:i4>0</vt:i4>
      </vt:variant>
      <vt:variant>
        <vt:i4>5</vt:i4>
      </vt:variant>
      <vt:variant>
        <vt:lpwstr/>
      </vt:variant>
      <vt:variant>
        <vt:lpwstr>_Toc312132638</vt:lpwstr>
      </vt:variant>
      <vt:variant>
        <vt:i4>1441844</vt:i4>
      </vt:variant>
      <vt:variant>
        <vt:i4>2</vt:i4>
      </vt:variant>
      <vt:variant>
        <vt:i4>0</vt:i4>
      </vt:variant>
      <vt:variant>
        <vt:i4>5</vt:i4>
      </vt:variant>
      <vt:variant>
        <vt:lpwstr/>
      </vt:variant>
      <vt:variant>
        <vt:lpwstr>_Toc312132637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Specification</dc:title>
  <dc:creator>Ike</dc:creator>
  <cp:lastModifiedBy>User</cp:lastModifiedBy>
  <cp:revision>253</cp:revision>
  <cp:lastPrinted>2023-12-19T06:04:00Z</cp:lastPrinted>
  <dcterms:created xsi:type="dcterms:W3CDTF">2018-12-27T01:48:00Z</dcterms:created>
  <dcterms:modified xsi:type="dcterms:W3CDTF">2023-12-19T06:08:00Z</dcterms:modified>
</cp:coreProperties>
</file>